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BB0" w:rsidRPr="001555A9" w:rsidRDefault="004E0BB0" w:rsidP="008C718B">
      <w:pPr>
        <w:pStyle w:val="Testonormale"/>
        <w:rPr>
          <w:rFonts w:ascii="Arial" w:hAnsi="Arial" w:cs="Arial"/>
        </w:rPr>
      </w:pPr>
    </w:p>
    <w:p w:rsidR="00275F79" w:rsidRPr="001555A9" w:rsidRDefault="00275F79" w:rsidP="00275F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p w:rsidR="002A5B80" w:rsidRPr="001555A9" w:rsidRDefault="002A5B80" w:rsidP="002A5B80">
      <w:pPr>
        <w:pStyle w:val="Testonormale"/>
        <w:rPr>
          <w:rFonts w:ascii="Arial" w:hAnsi="Arial" w:cs="Arial"/>
        </w:rPr>
      </w:pPr>
    </w:p>
    <w:p w:rsidR="002A5B80" w:rsidRPr="00432C2E" w:rsidRDefault="002A5B80" w:rsidP="002A5B80">
      <w:pPr>
        <w:rPr>
          <w:rFonts w:ascii="Arial" w:hAnsi="Arial" w:cs="Arial"/>
          <w:sz w:val="22"/>
          <w:szCs w:val="22"/>
        </w:rPr>
      </w:pPr>
      <w:r w:rsidRPr="00432C2E">
        <w:rPr>
          <w:rFonts w:ascii="Arial" w:hAnsi="Arial" w:cs="Arial"/>
          <w:snapToGrid w:val="0"/>
          <w:sz w:val="22"/>
          <w:szCs w:val="22"/>
        </w:rPr>
        <w:t xml:space="preserve">Prot. N. </w:t>
      </w:r>
      <w:r w:rsidR="009D117D">
        <w:rPr>
          <w:rFonts w:ascii="Arial" w:hAnsi="Arial" w:cs="Arial"/>
          <w:snapToGrid w:val="0"/>
          <w:sz w:val="22"/>
          <w:szCs w:val="22"/>
        </w:rPr>
        <w:t>4</w:t>
      </w:r>
      <w:r w:rsidR="00703B1C">
        <w:rPr>
          <w:rFonts w:ascii="Arial" w:hAnsi="Arial" w:cs="Arial"/>
          <w:snapToGrid w:val="0"/>
          <w:sz w:val="22"/>
          <w:szCs w:val="22"/>
        </w:rPr>
        <w:t xml:space="preserve">601      </w:t>
      </w:r>
      <w:r w:rsidRPr="00432C2E">
        <w:rPr>
          <w:rFonts w:ascii="Arial" w:hAnsi="Arial" w:cs="Arial"/>
          <w:snapToGrid w:val="0"/>
          <w:sz w:val="22"/>
          <w:szCs w:val="22"/>
        </w:rPr>
        <w:t xml:space="preserve"> del </w:t>
      </w:r>
      <w:r w:rsidR="00703B1C">
        <w:rPr>
          <w:rFonts w:ascii="Arial" w:hAnsi="Arial" w:cs="Arial"/>
          <w:snapToGrid w:val="0"/>
          <w:sz w:val="22"/>
          <w:szCs w:val="22"/>
        </w:rPr>
        <w:t>0</w:t>
      </w:r>
      <w:r w:rsidR="00495476">
        <w:rPr>
          <w:rFonts w:ascii="Arial" w:hAnsi="Arial" w:cs="Arial"/>
          <w:snapToGrid w:val="0"/>
          <w:sz w:val="22"/>
          <w:szCs w:val="22"/>
        </w:rPr>
        <w:t>1/0</w:t>
      </w:r>
      <w:r w:rsidR="00703B1C">
        <w:rPr>
          <w:rFonts w:ascii="Arial" w:hAnsi="Arial" w:cs="Arial"/>
          <w:snapToGrid w:val="0"/>
          <w:sz w:val="22"/>
          <w:szCs w:val="22"/>
        </w:rPr>
        <w:t>9/</w:t>
      </w:r>
      <w:r w:rsidR="00495476">
        <w:rPr>
          <w:rFonts w:ascii="Arial" w:hAnsi="Arial" w:cs="Arial"/>
          <w:snapToGrid w:val="0"/>
          <w:sz w:val="22"/>
          <w:szCs w:val="22"/>
        </w:rPr>
        <w:t>2021</w:t>
      </w:r>
    </w:p>
    <w:p w:rsidR="002A5B80" w:rsidRPr="00432C2E" w:rsidRDefault="002A5B80" w:rsidP="00176917">
      <w:pPr>
        <w:jc w:val="both"/>
        <w:rPr>
          <w:rFonts w:ascii="Arial" w:hAnsi="Arial" w:cs="Arial"/>
          <w:sz w:val="22"/>
          <w:szCs w:val="22"/>
        </w:rPr>
      </w:pPr>
    </w:p>
    <w:p w:rsidR="000B48C3" w:rsidRPr="00432C2E" w:rsidRDefault="000B48C3" w:rsidP="00176917">
      <w:pPr>
        <w:jc w:val="both"/>
        <w:rPr>
          <w:rFonts w:ascii="Arial" w:hAnsi="Arial" w:cs="Arial"/>
          <w:b/>
          <w:bCs/>
          <w:sz w:val="22"/>
          <w:szCs w:val="22"/>
        </w:rPr>
      </w:pPr>
    </w:p>
    <w:p w:rsidR="002A5B80" w:rsidRPr="00432C2E" w:rsidRDefault="002A5B80" w:rsidP="00176917">
      <w:pPr>
        <w:jc w:val="both"/>
        <w:rPr>
          <w:rFonts w:ascii="Arial" w:hAnsi="Arial" w:cs="Arial"/>
          <w:sz w:val="22"/>
          <w:szCs w:val="22"/>
        </w:rPr>
      </w:pPr>
      <w:r w:rsidRPr="00432C2E">
        <w:rPr>
          <w:rFonts w:ascii="Arial" w:hAnsi="Arial" w:cs="Arial"/>
          <w:b/>
          <w:bCs/>
          <w:sz w:val="22"/>
          <w:szCs w:val="22"/>
        </w:rPr>
        <w:t>Oggetto:</w:t>
      </w:r>
      <w:r w:rsidR="000B48C3" w:rsidRPr="00432C2E">
        <w:rPr>
          <w:rFonts w:ascii="Arial" w:hAnsi="Arial" w:cs="Arial"/>
          <w:b/>
          <w:bCs/>
          <w:sz w:val="22"/>
          <w:szCs w:val="22"/>
        </w:rPr>
        <w:t xml:space="preserve"> </w:t>
      </w:r>
      <w:r w:rsidR="000B48C3" w:rsidRPr="00432C2E">
        <w:rPr>
          <w:rFonts w:ascii="Arial" w:hAnsi="Arial" w:cs="Arial"/>
          <w:sz w:val="22"/>
          <w:szCs w:val="22"/>
        </w:rPr>
        <w:t>Delega per la verifica del possesso della certificazione verde Covid-19 da parte del personale scolastico e Autorizzazione al conseguente trattamento dati</w:t>
      </w:r>
      <w:r w:rsidR="00E01A32">
        <w:rPr>
          <w:rFonts w:ascii="Arial" w:hAnsi="Arial" w:cs="Arial"/>
          <w:sz w:val="22"/>
          <w:szCs w:val="22"/>
        </w:rPr>
        <w:t xml:space="preserve"> per l’attuazione del </w:t>
      </w:r>
      <w:r w:rsidR="00E01A32" w:rsidRPr="00432C2E">
        <w:rPr>
          <w:rFonts w:ascii="Arial" w:hAnsi="Arial" w:cs="Arial"/>
          <w:sz w:val="22"/>
          <w:szCs w:val="22"/>
        </w:rPr>
        <w:t>D.L. del 6 agosto 2021, n. 111</w:t>
      </w:r>
      <w:r w:rsidR="00E01A32">
        <w:rPr>
          <w:rFonts w:ascii="Arial" w:hAnsi="Arial" w:cs="Arial"/>
          <w:sz w:val="22"/>
          <w:szCs w:val="22"/>
        </w:rPr>
        <w:t>.</w:t>
      </w:r>
    </w:p>
    <w:p w:rsidR="002A5B80" w:rsidRPr="00432C2E" w:rsidRDefault="002A5B80" w:rsidP="00176917">
      <w:pPr>
        <w:pStyle w:val="Testonormale"/>
        <w:jc w:val="both"/>
        <w:rPr>
          <w:rFonts w:ascii="Arial" w:hAnsi="Arial" w:cs="Arial"/>
          <w:sz w:val="22"/>
          <w:szCs w:val="22"/>
        </w:rPr>
      </w:pPr>
    </w:p>
    <w:p w:rsidR="000B48C3" w:rsidRPr="00432C2E" w:rsidRDefault="000B48C3" w:rsidP="000B48C3">
      <w:pPr>
        <w:jc w:val="center"/>
        <w:rPr>
          <w:rFonts w:ascii="Arial" w:hAnsi="Arial" w:cs="Arial"/>
          <w:b/>
          <w:bCs/>
          <w:sz w:val="22"/>
          <w:szCs w:val="22"/>
        </w:rPr>
      </w:pPr>
      <w:r w:rsidRPr="00432C2E">
        <w:rPr>
          <w:rFonts w:ascii="Arial" w:hAnsi="Arial" w:cs="Arial"/>
          <w:b/>
          <w:bCs/>
          <w:sz w:val="22"/>
          <w:szCs w:val="22"/>
        </w:rPr>
        <w:t>Il Dirigente scolastico</w:t>
      </w:r>
    </w:p>
    <w:p w:rsidR="000B48C3" w:rsidRPr="00432C2E" w:rsidRDefault="000B48C3" w:rsidP="000B48C3">
      <w:pPr>
        <w:jc w:val="both"/>
        <w:rPr>
          <w:rFonts w:ascii="Arial" w:hAnsi="Arial" w:cs="Arial"/>
          <w:b/>
          <w:sz w:val="22"/>
          <w:szCs w:val="22"/>
        </w:rPr>
      </w:pPr>
    </w:p>
    <w:p w:rsidR="000B48C3" w:rsidRPr="00432C2E" w:rsidRDefault="000B48C3" w:rsidP="000B48C3">
      <w:pPr>
        <w:jc w:val="both"/>
        <w:rPr>
          <w:rFonts w:ascii="Arial" w:hAnsi="Arial" w:cs="Arial"/>
          <w:sz w:val="22"/>
          <w:szCs w:val="22"/>
        </w:rPr>
      </w:pPr>
      <w:r w:rsidRPr="00432C2E">
        <w:rPr>
          <w:rFonts w:ascii="Arial" w:hAnsi="Arial" w:cs="Arial"/>
          <w:b/>
          <w:sz w:val="22"/>
          <w:szCs w:val="22"/>
        </w:rPr>
        <w:t>Visto</w:t>
      </w:r>
      <w:r w:rsidRPr="00432C2E">
        <w:rPr>
          <w:rFonts w:ascii="Arial" w:hAnsi="Arial" w:cs="Arial"/>
          <w:sz w:val="22"/>
          <w:szCs w:val="22"/>
        </w:rPr>
        <w:t xml:space="preserve"> il D.L. del 6 agosto 2021, n. 111, recante </w:t>
      </w:r>
      <w:r w:rsidRPr="00432C2E">
        <w:rPr>
          <w:rFonts w:ascii="Arial" w:hAnsi="Arial" w:cs="Arial"/>
          <w:i/>
          <w:sz w:val="22"/>
          <w:szCs w:val="22"/>
        </w:rPr>
        <w:t>“Misure urgenti per l’esercizio in sicurezza delle attività scolastiche, universitarie, sociali e in materia di trasporti</w:t>
      </w:r>
      <w:r w:rsidRPr="00432C2E">
        <w:rPr>
          <w:rFonts w:ascii="Arial" w:hAnsi="Arial" w:cs="Arial"/>
          <w:sz w:val="22"/>
          <w:szCs w:val="22"/>
        </w:rPr>
        <w:t xml:space="preserve">”; </w:t>
      </w:r>
    </w:p>
    <w:p w:rsidR="000B48C3" w:rsidRPr="00432C2E" w:rsidRDefault="000B48C3" w:rsidP="000B48C3">
      <w:pPr>
        <w:jc w:val="both"/>
        <w:rPr>
          <w:rFonts w:ascii="Arial" w:hAnsi="Arial" w:cs="Arial"/>
          <w:b/>
          <w:bCs/>
          <w:sz w:val="22"/>
          <w:szCs w:val="22"/>
        </w:rPr>
      </w:pPr>
    </w:p>
    <w:p w:rsidR="000B48C3" w:rsidRPr="00432C2E" w:rsidRDefault="000B48C3" w:rsidP="000B48C3">
      <w:pPr>
        <w:jc w:val="both"/>
        <w:rPr>
          <w:rFonts w:ascii="Arial" w:hAnsi="Arial" w:cs="Arial"/>
          <w:i/>
          <w:iCs/>
          <w:sz w:val="22"/>
          <w:szCs w:val="22"/>
        </w:rPr>
      </w:pPr>
      <w:r w:rsidRPr="00432C2E">
        <w:rPr>
          <w:rFonts w:ascii="Arial" w:hAnsi="Arial" w:cs="Arial"/>
          <w:b/>
          <w:bCs/>
          <w:sz w:val="22"/>
          <w:szCs w:val="22"/>
        </w:rPr>
        <w:t>Visto</w:t>
      </w:r>
      <w:r w:rsidRPr="00432C2E">
        <w:rPr>
          <w:rFonts w:ascii="Arial" w:hAnsi="Arial" w:cs="Arial"/>
          <w:sz w:val="22"/>
          <w:szCs w:val="22"/>
        </w:rPr>
        <w:t xml:space="preserve"> il verbale del Comitato tecnico scientifico del 12 luglio 2021, n. 34, secondo cui </w:t>
      </w:r>
      <w:r w:rsidRPr="00432C2E">
        <w:rPr>
          <w:rFonts w:ascii="Arial" w:hAnsi="Arial" w:cs="Arial"/>
          <w:i/>
          <w:iCs/>
          <w:sz w:val="22"/>
          <w:szCs w:val="22"/>
        </w:rPr>
        <w:t>è assolutamente necessario dare priorità alla didattica in presenza per l’anno scolastico 2021/2022;</w:t>
      </w:r>
    </w:p>
    <w:p w:rsidR="000B48C3" w:rsidRPr="00432C2E" w:rsidRDefault="000B48C3" w:rsidP="000B48C3">
      <w:pPr>
        <w:jc w:val="both"/>
        <w:rPr>
          <w:rFonts w:ascii="Arial" w:hAnsi="Arial" w:cs="Arial"/>
          <w:sz w:val="22"/>
          <w:szCs w:val="22"/>
        </w:rPr>
      </w:pPr>
    </w:p>
    <w:p w:rsidR="000B48C3" w:rsidRPr="00432C2E" w:rsidRDefault="000B48C3" w:rsidP="000B48C3">
      <w:pPr>
        <w:jc w:val="both"/>
        <w:rPr>
          <w:rFonts w:ascii="Arial" w:hAnsi="Arial" w:cs="Arial"/>
          <w:sz w:val="22"/>
          <w:szCs w:val="22"/>
        </w:rPr>
      </w:pPr>
      <w:r w:rsidRPr="00432C2E">
        <w:rPr>
          <w:rFonts w:ascii="Arial" w:hAnsi="Arial" w:cs="Arial"/>
          <w:b/>
          <w:sz w:val="22"/>
          <w:szCs w:val="22"/>
        </w:rPr>
        <w:t>Vista</w:t>
      </w:r>
      <w:r w:rsidRPr="00432C2E">
        <w:rPr>
          <w:rFonts w:ascii="Arial" w:hAnsi="Arial" w:cs="Arial"/>
          <w:sz w:val="22"/>
          <w:szCs w:val="22"/>
        </w:rPr>
        <w:t xml:space="preserve"> la Nota M.I. del 22 luglio 2021, n. 1107, ad accompagnamento del verbale del Comitato tecnico scientifico 12 luglio 2021, n. 34, che fornisce alcuni richiami sintetici al parere del CTS n. 34;</w:t>
      </w:r>
    </w:p>
    <w:p w:rsidR="000B48C3" w:rsidRPr="00432C2E" w:rsidRDefault="000B48C3" w:rsidP="000B48C3">
      <w:pPr>
        <w:jc w:val="both"/>
        <w:rPr>
          <w:rFonts w:ascii="Arial" w:hAnsi="Arial" w:cs="Arial"/>
          <w:sz w:val="22"/>
          <w:szCs w:val="22"/>
        </w:rPr>
      </w:pPr>
    </w:p>
    <w:p w:rsidR="000B48C3" w:rsidRPr="00432C2E" w:rsidRDefault="000B48C3" w:rsidP="000B48C3">
      <w:pPr>
        <w:jc w:val="both"/>
        <w:rPr>
          <w:rFonts w:ascii="Arial" w:hAnsi="Arial" w:cs="Arial"/>
          <w:sz w:val="22"/>
          <w:szCs w:val="22"/>
        </w:rPr>
      </w:pPr>
      <w:r w:rsidRPr="00432C2E">
        <w:rPr>
          <w:rFonts w:ascii="Arial" w:hAnsi="Arial" w:cs="Arial"/>
          <w:b/>
          <w:sz w:val="22"/>
          <w:szCs w:val="22"/>
        </w:rPr>
        <w:t>Visto</w:t>
      </w:r>
      <w:r w:rsidRPr="00432C2E">
        <w:rPr>
          <w:rFonts w:ascii="Arial" w:hAnsi="Arial" w:cs="Arial"/>
          <w:sz w:val="22"/>
          <w:szCs w:val="22"/>
        </w:rPr>
        <w:t xml:space="preserve"> il “Piano Scuola 2021/2022 – Documento per la pianificazione delle attività scolastiche, educative e formative nelle istituzioni del Sistema nazionale di Istruzione”;</w:t>
      </w:r>
    </w:p>
    <w:p w:rsidR="000B48C3" w:rsidRPr="00432C2E" w:rsidRDefault="000B48C3" w:rsidP="000B48C3">
      <w:pPr>
        <w:jc w:val="both"/>
        <w:rPr>
          <w:rFonts w:ascii="Arial" w:hAnsi="Arial" w:cs="Arial"/>
          <w:b/>
          <w:sz w:val="22"/>
          <w:szCs w:val="22"/>
        </w:rPr>
      </w:pPr>
    </w:p>
    <w:p w:rsidR="000B48C3" w:rsidRPr="00432C2E" w:rsidRDefault="000B48C3" w:rsidP="000B48C3">
      <w:pPr>
        <w:jc w:val="both"/>
        <w:rPr>
          <w:rFonts w:ascii="Arial" w:hAnsi="Arial" w:cs="Arial"/>
          <w:sz w:val="22"/>
          <w:szCs w:val="22"/>
        </w:rPr>
      </w:pPr>
      <w:r w:rsidRPr="00432C2E">
        <w:rPr>
          <w:rFonts w:ascii="Arial" w:hAnsi="Arial" w:cs="Arial"/>
          <w:b/>
          <w:sz w:val="22"/>
          <w:szCs w:val="22"/>
        </w:rPr>
        <w:t>Visto</w:t>
      </w:r>
      <w:r w:rsidRPr="00432C2E">
        <w:rPr>
          <w:rFonts w:ascii="Arial" w:hAnsi="Arial" w:cs="Arial"/>
          <w:sz w:val="22"/>
          <w:szCs w:val="22"/>
        </w:rPr>
        <w:t xml:space="preserve"> il D.M. del 6 agosto 2021, n. 257, che ha adottato il “Piano Scuola 2021/2022”;</w:t>
      </w:r>
    </w:p>
    <w:p w:rsidR="000B48C3" w:rsidRPr="00432C2E" w:rsidRDefault="000B48C3" w:rsidP="000B48C3">
      <w:pPr>
        <w:jc w:val="both"/>
        <w:rPr>
          <w:rFonts w:ascii="Arial" w:hAnsi="Arial" w:cs="Arial"/>
          <w:b/>
          <w:bCs/>
          <w:sz w:val="22"/>
          <w:szCs w:val="22"/>
        </w:rPr>
      </w:pPr>
    </w:p>
    <w:p w:rsidR="000B48C3" w:rsidRPr="00432C2E" w:rsidRDefault="000B48C3" w:rsidP="000B48C3">
      <w:pPr>
        <w:jc w:val="both"/>
        <w:rPr>
          <w:rFonts w:ascii="Arial" w:hAnsi="Arial" w:cs="Arial"/>
          <w:sz w:val="22"/>
          <w:szCs w:val="22"/>
        </w:rPr>
      </w:pPr>
      <w:r w:rsidRPr="00432C2E">
        <w:rPr>
          <w:rFonts w:ascii="Arial" w:hAnsi="Arial" w:cs="Arial"/>
          <w:b/>
          <w:bCs/>
          <w:sz w:val="22"/>
          <w:szCs w:val="22"/>
        </w:rPr>
        <w:t xml:space="preserve">Vista </w:t>
      </w:r>
      <w:r w:rsidRPr="00432C2E">
        <w:rPr>
          <w:rFonts w:ascii="Arial" w:hAnsi="Arial" w:cs="Arial"/>
          <w:sz w:val="22"/>
          <w:szCs w:val="22"/>
        </w:rPr>
        <w:t xml:space="preserve">la Nota M.I. del 13 agosto 2021, n. 1237, con oggetto </w:t>
      </w:r>
      <w:r w:rsidRPr="00432C2E">
        <w:rPr>
          <w:rFonts w:ascii="Arial" w:hAnsi="Arial" w:cs="Arial"/>
          <w:bCs/>
          <w:i/>
          <w:sz w:val="22"/>
          <w:szCs w:val="22"/>
        </w:rPr>
        <w:t xml:space="preserve">Decreto-legge n. 111/2021 </w:t>
      </w:r>
      <w:r w:rsidRPr="00432C2E">
        <w:rPr>
          <w:rFonts w:ascii="Arial" w:hAnsi="Arial" w:cs="Arial"/>
          <w:bCs/>
          <w:sz w:val="22"/>
          <w:szCs w:val="22"/>
        </w:rPr>
        <w:t>“</w:t>
      </w:r>
      <w:r w:rsidRPr="00432C2E">
        <w:rPr>
          <w:rFonts w:ascii="Arial" w:hAnsi="Arial" w:cs="Arial"/>
          <w:bCs/>
          <w:i/>
          <w:iCs/>
          <w:sz w:val="22"/>
          <w:szCs w:val="22"/>
        </w:rPr>
        <w:t>Misure urgenti per l’esercizio in sicurezza delle attività scolastiche, universitarie, sociali e in materia di trasporti” - Parere tecnico;</w:t>
      </w:r>
    </w:p>
    <w:p w:rsidR="000B48C3" w:rsidRPr="00432C2E" w:rsidRDefault="000B48C3" w:rsidP="000B48C3">
      <w:pPr>
        <w:jc w:val="both"/>
        <w:rPr>
          <w:rFonts w:ascii="Arial" w:hAnsi="Arial" w:cs="Arial"/>
          <w:b/>
          <w:sz w:val="22"/>
          <w:szCs w:val="22"/>
        </w:rPr>
      </w:pPr>
    </w:p>
    <w:p w:rsidR="000B48C3" w:rsidRPr="00432C2E" w:rsidRDefault="000B48C3" w:rsidP="000B48C3">
      <w:pPr>
        <w:jc w:val="both"/>
        <w:rPr>
          <w:rFonts w:ascii="Arial" w:hAnsi="Arial" w:cs="Arial"/>
          <w:sz w:val="22"/>
          <w:szCs w:val="22"/>
        </w:rPr>
      </w:pPr>
      <w:r w:rsidRPr="00432C2E">
        <w:rPr>
          <w:rFonts w:ascii="Arial" w:hAnsi="Arial" w:cs="Arial"/>
          <w:b/>
          <w:sz w:val="22"/>
          <w:szCs w:val="22"/>
        </w:rPr>
        <w:t>Considerato</w:t>
      </w:r>
      <w:r w:rsidRPr="00432C2E">
        <w:rPr>
          <w:rFonts w:ascii="Arial" w:hAnsi="Arial" w:cs="Arial"/>
          <w:sz w:val="22"/>
          <w:szCs w:val="22"/>
        </w:rPr>
        <w:t xml:space="preserve"> che il D.L. del 6 agosto 2021, n. 111, dispone che per l’anno scolastico 2021/2022 e sull’intero territorio nazionale, i servizi educativi e scolastici per gli istituti di ogni ordine e grado sono svolti in presenza. Fino al 31 dicembre 2021 i Presidenti delle Regioni e Province autonome e i Sindaci possono derogare, per specifiche aree del territorio o per singoli istituti, alle disposizioni esclusivamente in zona rossa o arancione e in circostanze di eccezionale e straordinaria necessità;</w:t>
      </w:r>
    </w:p>
    <w:p w:rsidR="000B48C3" w:rsidRPr="00432C2E" w:rsidRDefault="000B48C3" w:rsidP="000B48C3">
      <w:pPr>
        <w:jc w:val="both"/>
        <w:rPr>
          <w:rFonts w:ascii="Arial" w:hAnsi="Arial" w:cs="Arial"/>
          <w:b/>
          <w:bCs/>
          <w:sz w:val="22"/>
          <w:szCs w:val="22"/>
        </w:rPr>
      </w:pPr>
    </w:p>
    <w:p w:rsidR="000B48C3" w:rsidRPr="00432C2E" w:rsidRDefault="000B48C3" w:rsidP="000B48C3">
      <w:pPr>
        <w:jc w:val="both"/>
        <w:rPr>
          <w:rFonts w:ascii="Arial" w:hAnsi="Arial" w:cs="Arial"/>
          <w:sz w:val="22"/>
          <w:szCs w:val="22"/>
        </w:rPr>
      </w:pPr>
      <w:r w:rsidRPr="00432C2E">
        <w:rPr>
          <w:rFonts w:ascii="Arial" w:hAnsi="Arial" w:cs="Arial"/>
          <w:b/>
          <w:bCs/>
          <w:sz w:val="22"/>
          <w:szCs w:val="22"/>
        </w:rPr>
        <w:t>Considerato</w:t>
      </w:r>
      <w:r w:rsidRPr="00432C2E">
        <w:rPr>
          <w:rFonts w:ascii="Arial" w:hAnsi="Arial" w:cs="Arial"/>
          <w:sz w:val="22"/>
          <w:szCs w:val="22"/>
        </w:rPr>
        <w:t xml:space="preserve"> che il D.L. del 6 agosto 2021, n. 111, dispone fino al 31 dicembre 2021:</w:t>
      </w:r>
    </w:p>
    <w:p w:rsidR="000B48C3" w:rsidRPr="00432C2E" w:rsidRDefault="000B48C3" w:rsidP="000B48C3">
      <w:pPr>
        <w:pStyle w:val="Paragrafoelenco"/>
        <w:numPr>
          <w:ilvl w:val="0"/>
          <w:numId w:val="30"/>
        </w:numPr>
        <w:spacing w:after="0" w:line="240" w:lineRule="auto"/>
        <w:jc w:val="both"/>
        <w:rPr>
          <w:rFonts w:ascii="Arial" w:hAnsi="Arial" w:cs="Arial"/>
        </w:rPr>
      </w:pPr>
      <w:r w:rsidRPr="00432C2E">
        <w:rPr>
          <w:rFonts w:ascii="Arial" w:hAnsi="Arial" w:cs="Arial"/>
        </w:rPr>
        <w:t>le seguenti misure di sicurezza (art. 1 comma 2):</w:t>
      </w:r>
    </w:p>
    <w:p w:rsidR="000B48C3" w:rsidRPr="00432C2E" w:rsidRDefault="000B48C3" w:rsidP="000B48C3">
      <w:pPr>
        <w:pStyle w:val="Paragrafoelenco"/>
        <w:numPr>
          <w:ilvl w:val="0"/>
          <w:numId w:val="29"/>
        </w:numPr>
        <w:spacing w:after="0" w:line="240" w:lineRule="auto"/>
        <w:jc w:val="both"/>
        <w:rPr>
          <w:rFonts w:ascii="Arial" w:hAnsi="Arial" w:cs="Arial"/>
        </w:rPr>
      </w:pPr>
      <w:r w:rsidRPr="00432C2E">
        <w:rPr>
          <w:rFonts w:ascii="Arial" w:hAnsi="Arial" w:cs="Arial"/>
        </w:rPr>
        <w:t>è fatto obbligo di utilizzo dei dispositivi di protezione delle vie respiratorie, fatta eccezione per i bambini di età' inferiore ai sei anni, per i soggetti con patologie o disabilità incompatibili con l'uso dei predetti dispositivi e per lo svolgimento delle attività sportive;</w:t>
      </w:r>
    </w:p>
    <w:p w:rsidR="000B48C3" w:rsidRPr="00432C2E" w:rsidRDefault="000B48C3" w:rsidP="000B48C3">
      <w:pPr>
        <w:pStyle w:val="Paragrafoelenco"/>
        <w:numPr>
          <w:ilvl w:val="0"/>
          <w:numId w:val="29"/>
        </w:numPr>
        <w:spacing w:after="0" w:line="240" w:lineRule="auto"/>
        <w:jc w:val="both"/>
        <w:rPr>
          <w:rFonts w:ascii="Arial" w:hAnsi="Arial" w:cs="Arial"/>
        </w:rPr>
      </w:pPr>
      <w:r w:rsidRPr="00432C2E">
        <w:rPr>
          <w:rFonts w:ascii="Arial" w:hAnsi="Arial" w:cs="Arial"/>
        </w:rPr>
        <w:t xml:space="preserve">è raccomandato il rispetto di una distanza di sicurezza interpersonale di almeno un metro salvo che le condizioni strutturali-logistiche degli edifici non lo consentano;   </w:t>
      </w:r>
    </w:p>
    <w:p w:rsidR="000B48C3" w:rsidRPr="00432C2E" w:rsidRDefault="000B48C3" w:rsidP="000B48C3">
      <w:pPr>
        <w:pStyle w:val="Paragrafoelenco"/>
        <w:numPr>
          <w:ilvl w:val="0"/>
          <w:numId w:val="29"/>
        </w:numPr>
        <w:spacing w:after="0" w:line="240" w:lineRule="auto"/>
        <w:jc w:val="both"/>
        <w:rPr>
          <w:rFonts w:ascii="Arial" w:hAnsi="Arial" w:cs="Arial"/>
        </w:rPr>
      </w:pPr>
      <w:r w:rsidRPr="00432C2E">
        <w:rPr>
          <w:rFonts w:ascii="Arial" w:hAnsi="Arial" w:cs="Arial"/>
        </w:rPr>
        <w:t>è fatto divieto di accedere o permanere nei locali scolastici e universitari ai soggetti con sintomatologia respiratoria o temperatura corporea superiore a 37,5°;</w:t>
      </w:r>
    </w:p>
    <w:p w:rsidR="000B48C3" w:rsidRPr="00432C2E" w:rsidRDefault="000B48C3" w:rsidP="000B48C3">
      <w:pPr>
        <w:pStyle w:val="Paragrafoelenco"/>
        <w:numPr>
          <w:ilvl w:val="0"/>
          <w:numId w:val="30"/>
        </w:numPr>
        <w:spacing w:after="0" w:line="240" w:lineRule="auto"/>
        <w:jc w:val="both"/>
        <w:rPr>
          <w:rFonts w:ascii="Arial" w:hAnsi="Arial" w:cs="Arial"/>
        </w:rPr>
      </w:pPr>
      <w:r w:rsidRPr="00432C2E">
        <w:rPr>
          <w:rFonts w:ascii="Arial" w:hAnsi="Arial" w:cs="Arial"/>
        </w:rPr>
        <w:t xml:space="preserve">impiego delle </w:t>
      </w:r>
      <w:r w:rsidRPr="00432C2E">
        <w:rPr>
          <w:rFonts w:ascii="Arial" w:hAnsi="Arial" w:cs="Arial"/>
          <w:b/>
          <w:bCs/>
        </w:rPr>
        <w:t>certificazioni verdi Covid-19</w:t>
      </w:r>
      <w:r w:rsidRPr="00432C2E">
        <w:rPr>
          <w:rFonts w:ascii="Arial" w:hAnsi="Arial" w:cs="Arial"/>
        </w:rPr>
        <w:t xml:space="preserve"> in ambito scolastico (art. 1 comma 6):</w:t>
      </w:r>
    </w:p>
    <w:p w:rsidR="000B48C3" w:rsidRPr="00432C2E" w:rsidRDefault="000B48C3" w:rsidP="000B48C3">
      <w:pPr>
        <w:pStyle w:val="Paragrafoelenco"/>
        <w:numPr>
          <w:ilvl w:val="0"/>
          <w:numId w:val="31"/>
        </w:numPr>
        <w:spacing w:after="0" w:line="240" w:lineRule="auto"/>
        <w:jc w:val="both"/>
        <w:rPr>
          <w:rStyle w:val="fontstyle01"/>
          <w:rFonts w:ascii="Arial" w:hAnsi="Arial" w:cs="Arial"/>
          <w:i/>
          <w:iCs/>
        </w:rPr>
      </w:pPr>
      <w:r w:rsidRPr="00432C2E">
        <w:rPr>
          <w:rStyle w:val="fontstyle01"/>
          <w:rFonts w:ascii="Arial" w:hAnsi="Arial" w:cs="Arial"/>
        </w:rPr>
        <w:t>Dal 1° settembre 2021 e fino al 31 dicembre 2021, termine di cessazione dello stato di</w:t>
      </w:r>
      <w:r w:rsidRPr="00432C2E">
        <w:rPr>
          <w:rFonts w:ascii="Arial" w:hAnsi="Arial" w:cs="Arial"/>
          <w:i/>
          <w:iCs/>
          <w:color w:val="000000"/>
        </w:rPr>
        <w:br/>
      </w:r>
      <w:r w:rsidRPr="00432C2E">
        <w:rPr>
          <w:rStyle w:val="fontstyle01"/>
          <w:rFonts w:ascii="Arial" w:hAnsi="Arial" w:cs="Arial"/>
        </w:rPr>
        <w:t>emergenza, al fine di tutelare la salute pubblica e mantenere adeguate condizioni di sicurezza</w:t>
      </w:r>
      <w:r w:rsidRPr="00432C2E">
        <w:rPr>
          <w:rFonts w:ascii="Arial" w:hAnsi="Arial" w:cs="Arial"/>
          <w:i/>
          <w:iCs/>
          <w:color w:val="000000"/>
        </w:rPr>
        <w:t xml:space="preserve"> </w:t>
      </w:r>
      <w:r w:rsidRPr="00432C2E">
        <w:rPr>
          <w:rStyle w:val="fontstyle01"/>
          <w:rFonts w:ascii="Arial" w:hAnsi="Arial" w:cs="Arial"/>
        </w:rPr>
        <w:t xml:space="preserve">nell’erogazione in presenza del servizio essenziale di istruzione, </w:t>
      </w:r>
      <w:r w:rsidRPr="00432C2E">
        <w:rPr>
          <w:rStyle w:val="fontstyle01"/>
          <w:rFonts w:ascii="Arial" w:hAnsi="Arial" w:cs="Arial"/>
          <w:b/>
          <w:bCs/>
        </w:rPr>
        <w:t>tutto il personale scolastico</w:t>
      </w:r>
      <w:r w:rsidRPr="00432C2E">
        <w:rPr>
          <w:rFonts w:ascii="Arial" w:hAnsi="Arial" w:cs="Arial"/>
          <w:i/>
          <w:iCs/>
          <w:color w:val="000000"/>
        </w:rPr>
        <w:t xml:space="preserve"> </w:t>
      </w:r>
      <w:r w:rsidRPr="00432C2E">
        <w:rPr>
          <w:rStyle w:val="fontstyle01"/>
          <w:rFonts w:ascii="Arial" w:hAnsi="Arial" w:cs="Arial"/>
        </w:rPr>
        <w:t xml:space="preserve">del sistema nazionale di istruzione e universitario, nonché gli studenti universitari, </w:t>
      </w:r>
      <w:r w:rsidRPr="00432C2E">
        <w:rPr>
          <w:rStyle w:val="fontstyle01"/>
          <w:rFonts w:ascii="Arial" w:hAnsi="Arial" w:cs="Arial"/>
          <w:b/>
          <w:bCs/>
        </w:rPr>
        <w:t>devono</w:t>
      </w:r>
      <w:r w:rsidRPr="00432C2E">
        <w:rPr>
          <w:rFonts w:ascii="Arial" w:hAnsi="Arial" w:cs="Arial"/>
          <w:b/>
          <w:bCs/>
          <w:i/>
          <w:iCs/>
          <w:color w:val="000000"/>
        </w:rPr>
        <w:t xml:space="preserve"> </w:t>
      </w:r>
      <w:r w:rsidRPr="00432C2E">
        <w:rPr>
          <w:rStyle w:val="fontstyle01"/>
          <w:rFonts w:ascii="Arial" w:hAnsi="Arial" w:cs="Arial"/>
          <w:b/>
          <w:bCs/>
        </w:rPr>
        <w:t>possedere e sono tenuti a esibire la certificazione verde COVID-19</w:t>
      </w:r>
      <w:r w:rsidRPr="00432C2E">
        <w:rPr>
          <w:rStyle w:val="fontstyle01"/>
          <w:rFonts w:ascii="Arial" w:hAnsi="Arial" w:cs="Arial"/>
        </w:rPr>
        <w:t xml:space="preserve"> di cui all’articolo 9, comma</w:t>
      </w:r>
      <w:r w:rsidRPr="00432C2E">
        <w:rPr>
          <w:rFonts w:ascii="Arial" w:hAnsi="Arial" w:cs="Arial"/>
          <w:i/>
          <w:iCs/>
          <w:color w:val="000000"/>
        </w:rPr>
        <w:t xml:space="preserve"> </w:t>
      </w:r>
      <w:r w:rsidRPr="00432C2E">
        <w:rPr>
          <w:rStyle w:val="fontstyle01"/>
          <w:rFonts w:ascii="Arial" w:hAnsi="Arial" w:cs="Arial"/>
        </w:rPr>
        <w:t xml:space="preserve">2 </w:t>
      </w:r>
      <w:r w:rsidRPr="00432C2E">
        <w:rPr>
          <w:rFonts w:ascii="Arial" w:eastAsia="Arial" w:hAnsi="Arial" w:cs="Arial"/>
          <w:bCs/>
          <w:i/>
          <w:iCs/>
        </w:rPr>
        <w:t>del D. Lgs 52/202.</w:t>
      </w:r>
    </w:p>
    <w:p w:rsidR="000B48C3" w:rsidRPr="00432C2E" w:rsidRDefault="000B48C3" w:rsidP="000B48C3">
      <w:pPr>
        <w:pStyle w:val="Paragrafoelenco"/>
        <w:numPr>
          <w:ilvl w:val="0"/>
          <w:numId w:val="31"/>
        </w:numPr>
        <w:spacing w:after="0" w:line="240" w:lineRule="auto"/>
        <w:jc w:val="both"/>
        <w:rPr>
          <w:rStyle w:val="fontstyle01"/>
          <w:rFonts w:ascii="Arial" w:hAnsi="Arial" w:cs="Arial"/>
          <w:i/>
          <w:iCs/>
        </w:rPr>
      </w:pPr>
      <w:r w:rsidRPr="00432C2E">
        <w:rPr>
          <w:rStyle w:val="fontstyle01"/>
          <w:rFonts w:ascii="Arial" w:hAnsi="Arial" w:cs="Arial"/>
        </w:rPr>
        <w:lastRenderedPageBreak/>
        <w:t>Il mancato rispetto delle disposizioni di cui al comma 1 da parte del personale scolastico e</w:t>
      </w:r>
      <w:r w:rsidRPr="00432C2E">
        <w:rPr>
          <w:rFonts w:ascii="Arial" w:hAnsi="Arial" w:cs="Arial"/>
          <w:i/>
          <w:iCs/>
          <w:color w:val="000000"/>
        </w:rPr>
        <w:t xml:space="preserve"> </w:t>
      </w:r>
      <w:r w:rsidRPr="00432C2E">
        <w:rPr>
          <w:rStyle w:val="fontstyle01"/>
          <w:rFonts w:ascii="Arial" w:hAnsi="Arial" w:cs="Arial"/>
        </w:rPr>
        <w:t>di quello universitario è considerato assenza ingiustificata e a decorrere dal quinto giorno di</w:t>
      </w:r>
      <w:r w:rsidRPr="00432C2E">
        <w:rPr>
          <w:rFonts w:ascii="Arial" w:hAnsi="Arial" w:cs="Arial"/>
          <w:i/>
          <w:iCs/>
          <w:color w:val="000000"/>
        </w:rPr>
        <w:t xml:space="preserve"> </w:t>
      </w:r>
      <w:r w:rsidRPr="00432C2E">
        <w:rPr>
          <w:rStyle w:val="fontstyle01"/>
          <w:rFonts w:ascii="Arial" w:hAnsi="Arial" w:cs="Arial"/>
        </w:rPr>
        <w:t>assenza il rapporto di lavoro è sospeso e non sono dovuti la retribuzione né altro compenso o</w:t>
      </w:r>
      <w:r w:rsidRPr="00432C2E">
        <w:rPr>
          <w:rFonts w:ascii="Arial" w:hAnsi="Arial" w:cs="Arial"/>
          <w:i/>
          <w:iCs/>
          <w:color w:val="000000"/>
        </w:rPr>
        <w:t xml:space="preserve"> </w:t>
      </w:r>
      <w:r w:rsidRPr="00432C2E">
        <w:rPr>
          <w:rStyle w:val="fontstyle01"/>
          <w:rFonts w:ascii="Arial" w:hAnsi="Arial" w:cs="Arial"/>
        </w:rPr>
        <w:t>emolumento, comunque denominato.</w:t>
      </w:r>
    </w:p>
    <w:p w:rsidR="000B48C3" w:rsidRPr="00432C2E" w:rsidRDefault="000B48C3" w:rsidP="000B48C3">
      <w:pPr>
        <w:pStyle w:val="Paragrafoelenco"/>
        <w:numPr>
          <w:ilvl w:val="0"/>
          <w:numId w:val="31"/>
        </w:numPr>
        <w:spacing w:after="0" w:line="240" w:lineRule="auto"/>
        <w:jc w:val="both"/>
        <w:rPr>
          <w:rStyle w:val="fontstyle01"/>
          <w:rFonts w:ascii="Arial" w:hAnsi="Arial" w:cs="Arial"/>
          <w:i/>
          <w:iCs/>
        </w:rPr>
      </w:pPr>
      <w:r w:rsidRPr="00432C2E">
        <w:rPr>
          <w:rStyle w:val="fontstyle01"/>
          <w:rFonts w:ascii="Arial" w:hAnsi="Arial" w:cs="Arial"/>
        </w:rPr>
        <w:t>Le disposizioni di cui al comma 1 non si applicano ai soggetti esenti dalla campagna</w:t>
      </w:r>
      <w:r w:rsidRPr="00432C2E">
        <w:rPr>
          <w:rFonts w:ascii="Arial" w:hAnsi="Arial" w:cs="Arial"/>
          <w:i/>
          <w:iCs/>
          <w:color w:val="000000"/>
        </w:rPr>
        <w:t xml:space="preserve"> </w:t>
      </w:r>
      <w:r w:rsidRPr="00432C2E">
        <w:rPr>
          <w:rStyle w:val="fontstyle01"/>
          <w:rFonts w:ascii="Arial" w:hAnsi="Arial" w:cs="Arial"/>
        </w:rPr>
        <w:t>vaccinale sulla base di idonea certificazione medica rilasciata secondo i criteri definiti con</w:t>
      </w:r>
      <w:r w:rsidRPr="00432C2E">
        <w:rPr>
          <w:rFonts w:ascii="Arial" w:hAnsi="Arial" w:cs="Arial"/>
          <w:i/>
          <w:iCs/>
          <w:color w:val="000000"/>
        </w:rPr>
        <w:t xml:space="preserve"> </w:t>
      </w:r>
      <w:r w:rsidRPr="00432C2E">
        <w:rPr>
          <w:rStyle w:val="fontstyle01"/>
          <w:rFonts w:ascii="Arial" w:hAnsi="Arial" w:cs="Arial"/>
        </w:rPr>
        <w:t>circolare del Ministero della salute.</w:t>
      </w:r>
    </w:p>
    <w:p w:rsidR="000B48C3" w:rsidRPr="00432C2E" w:rsidRDefault="000B48C3" w:rsidP="000B48C3">
      <w:pPr>
        <w:jc w:val="both"/>
        <w:rPr>
          <w:rFonts w:ascii="Arial" w:hAnsi="Arial" w:cs="Arial"/>
          <w:sz w:val="22"/>
          <w:szCs w:val="22"/>
        </w:rPr>
      </w:pPr>
    </w:p>
    <w:p w:rsidR="000B48C3" w:rsidRPr="00432C2E" w:rsidRDefault="000B48C3" w:rsidP="000B48C3">
      <w:pPr>
        <w:jc w:val="both"/>
        <w:rPr>
          <w:rFonts w:ascii="Arial" w:hAnsi="Arial" w:cs="Arial"/>
          <w:sz w:val="22"/>
          <w:szCs w:val="22"/>
        </w:rPr>
      </w:pPr>
      <w:r w:rsidRPr="00432C2E">
        <w:rPr>
          <w:rFonts w:ascii="Arial" w:hAnsi="Arial" w:cs="Arial"/>
          <w:b/>
          <w:sz w:val="22"/>
          <w:szCs w:val="22"/>
        </w:rPr>
        <w:t>Considerato</w:t>
      </w:r>
      <w:r w:rsidRPr="00432C2E">
        <w:rPr>
          <w:rFonts w:ascii="Arial" w:hAnsi="Arial" w:cs="Arial"/>
          <w:sz w:val="22"/>
          <w:szCs w:val="22"/>
        </w:rPr>
        <w:t xml:space="preserve"> che il D.L. del 6 agosto 2021, n. 111, pone in capo ai Dirigenti scolastici l’obbligo di verificare il rispetto delle prescrizioni sul possesso della certificazione verde o del certificato di esenzione e che tale verifica può essere formalmente delegata a personale della scuola (art. 5 Nota M.I. n. 1237);</w:t>
      </w:r>
    </w:p>
    <w:p w:rsidR="000B48C3" w:rsidRPr="00432C2E" w:rsidRDefault="000B48C3" w:rsidP="000B48C3">
      <w:pPr>
        <w:jc w:val="both"/>
        <w:rPr>
          <w:rFonts w:ascii="Arial" w:hAnsi="Arial" w:cs="Arial"/>
          <w:sz w:val="22"/>
          <w:szCs w:val="22"/>
        </w:rPr>
      </w:pPr>
    </w:p>
    <w:p w:rsidR="000B48C3" w:rsidRPr="00432C2E" w:rsidRDefault="000B48C3" w:rsidP="000B48C3">
      <w:pPr>
        <w:jc w:val="both"/>
        <w:rPr>
          <w:rFonts w:ascii="Arial" w:hAnsi="Arial" w:cs="Arial"/>
          <w:color w:val="000000"/>
          <w:sz w:val="22"/>
          <w:szCs w:val="22"/>
        </w:rPr>
      </w:pPr>
      <w:r w:rsidRPr="00432C2E">
        <w:rPr>
          <w:rFonts w:ascii="Arial" w:hAnsi="Arial" w:cs="Arial"/>
          <w:b/>
          <w:bCs/>
          <w:color w:val="000000"/>
          <w:sz w:val="22"/>
          <w:szCs w:val="22"/>
        </w:rPr>
        <w:t>Preso atto</w:t>
      </w:r>
      <w:r w:rsidRPr="00432C2E">
        <w:rPr>
          <w:rFonts w:ascii="Arial" w:hAnsi="Arial" w:cs="Arial"/>
          <w:color w:val="000000"/>
          <w:sz w:val="22"/>
          <w:szCs w:val="22"/>
        </w:rPr>
        <w:t xml:space="preserve"> che la certificazione verde “</w:t>
      </w:r>
      <w:r w:rsidRPr="00432C2E">
        <w:rPr>
          <w:rFonts w:ascii="Arial" w:hAnsi="Arial" w:cs="Arial"/>
          <w:i/>
          <w:iCs/>
          <w:color w:val="000000"/>
          <w:sz w:val="22"/>
          <w:szCs w:val="22"/>
        </w:rPr>
        <w:t>costituisce una ulteriore misura di sicurezza</w:t>
      </w:r>
      <w:r w:rsidRPr="00432C2E">
        <w:rPr>
          <w:rFonts w:ascii="Arial" w:hAnsi="Arial" w:cs="Arial"/>
          <w:color w:val="000000"/>
          <w:sz w:val="22"/>
          <w:szCs w:val="22"/>
        </w:rPr>
        <w:t>” (Ministro dell’Istruzione Patrizio Bianchi) ed è rilasciata nei seguenti casi:</w:t>
      </w:r>
    </w:p>
    <w:p w:rsidR="000B48C3" w:rsidRPr="00432C2E" w:rsidRDefault="000B48C3" w:rsidP="000B48C3">
      <w:pPr>
        <w:pStyle w:val="Paragrafoelenco"/>
        <w:numPr>
          <w:ilvl w:val="0"/>
          <w:numId w:val="32"/>
        </w:numPr>
        <w:spacing w:after="0" w:line="240" w:lineRule="auto"/>
        <w:jc w:val="both"/>
        <w:rPr>
          <w:rFonts w:ascii="Arial" w:hAnsi="Arial" w:cs="Arial"/>
          <w:color w:val="000000"/>
        </w:rPr>
      </w:pPr>
      <w:r w:rsidRPr="00432C2E">
        <w:rPr>
          <w:rFonts w:ascii="Arial" w:hAnsi="Arial" w:cs="Arial"/>
          <w:color w:val="000000"/>
        </w:rPr>
        <w:t>aver effettuato la prima dose o il vaccino monodose da 15 giorni;</w:t>
      </w:r>
    </w:p>
    <w:p w:rsidR="000B48C3" w:rsidRPr="00432C2E" w:rsidRDefault="000B48C3" w:rsidP="000B48C3">
      <w:pPr>
        <w:pStyle w:val="Paragrafoelenco"/>
        <w:numPr>
          <w:ilvl w:val="0"/>
          <w:numId w:val="32"/>
        </w:numPr>
        <w:spacing w:after="0" w:line="240" w:lineRule="auto"/>
        <w:jc w:val="both"/>
        <w:rPr>
          <w:rFonts w:ascii="Arial" w:hAnsi="Arial" w:cs="Arial"/>
          <w:color w:val="000000"/>
        </w:rPr>
      </w:pPr>
      <w:r w:rsidRPr="00432C2E">
        <w:rPr>
          <w:rFonts w:ascii="Arial" w:hAnsi="Arial" w:cs="Arial"/>
          <w:color w:val="000000"/>
        </w:rPr>
        <w:t>aver completato il ciclo vaccinale;</w:t>
      </w:r>
    </w:p>
    <w:p w:rsidR="000B48C3" w:rsidRPr="00432C2E" w:rsidRDefault="000B48C3" w:rsidP="000B48C3">
      <w:pPr>
        <w:pStyle w:val="Paragrafoelenco"/>
        <w:numPr>
          <w:ilvl w:val="0"/>
          <w:numId w:val="32"/>
        </w:numPr>
        <w:spacing w:after="0" w:line="240" w:lineRule="auto"/>
        <w:jc w:val="both"/>
        <w:rPr>
          <w:rFonts w:ascii="Arial" w:hAnsi="Arial" w:cs="Arial"/>
          <w:color w:val="000000"/>
        </w:rPr>
      </w:pPr>
      <w:r w:rsidRPr="00432C2E">
        <w:rPr>
          <w:rFonts w:ascii="Arial" w:hAnsi="Arial" w:cs="Arial"/>
          <w:color w:val="000000"/>
        </w:rPr>
        <w:t>essere risultati negativi a un tampone molecolare o rapido nelle 48 ore precedenti;</w:t>
      </w:r>
    </w:p>
    <w:p w:rsidR="000B48C3" w:rsidRPr="00432C2E" w:rsidRDefault="000B48C3" w:rsidP="000B48C3">
      <w:pPr>
        <w:pStyle w:val="Paragrafoelenco"/>
        <w:numPr>
          <w:ilvl w:val="0"/>
          <w:numId w:val="32"/>
        </w:numPr>
        <w:spacing w:after="0" w:line="240" w:lineRule="auto"/>
        <w:jc w:val="both"/>
        <w:rPr>
          <w:rFonts w:ascii="Arial" w:hAnsi="Arial" w:cs="Arial"/>
          <w:color w:val="000000"/>
        </w:rPr>
      </w:pPr>
      <w:r w:rsidRPr="00432C2E">
        <w:rPr>
          <w:rFonts w:ascii="Arial" w:hAnsi="Arial" w:cs="Arial"/>
          <w:color w:val="000000"/>
        </w:rPr>
        <w:t>essere guariti da COVID-19 nei sei mesi precedenti</w:t>
      </w:r>
    </w:p>
    <w:p w:rsidR="000B48C3" w:rsidRPr="00432C2E" w:rsidRDefault="000B48C3" w:rsidP="000B48C3">
      <w:pPr>
        <w:jc w:val="both"/>
        <w:rPr>
          <w:rFonts w:ascii="Arial" w:hAnsi="Arial" w:cs="Arial"/>
          <w:sz w:val="22"/>
          <w:szCs w:val="22"/>
        </w:rPr>
      </w:pPr>
    </w:p>
    <w:p w:rsidR="000B48C3" w:rsidRPr="00432C2E" w:rsidRDefault="000B48C3" w:rsidP="000B48C3">
      <w:pPr>
        <w:jc w:val="both"/>
        <w:rPr>
          <w:rFonts w:ascii="Arial" w:hAnsi="Arial" w:cs="Arial"/>
          <w:color w:val="000000"/>
          <w:sz w:val="22"/>
          <w:szCs w:val="22"/>
        </w:rPr>
      </w:pPr>
      <w:r w:rsidRPr="00432C2E">
        <w:rPr>
          <w:rFonts w:ascii="Arial" w:hAnsi="Arial" w:cs="Arial"/>
          <w:b/>
          <w:bCs/>
          <w:sz w:val="22"/>
          <w:szCs w:val="22"/>
        </w:rPr>
        <w:t xml:space="preserve">Preso atto </w:t>
      </w:r>
      <w:r w:rsidRPr="00432C2E">
        <w:rPr>
          <w:rFonts w:ascii="Arial" w:hAnsi="Arial" w:cs="Arial"/>
          <w:sz w:val="22"/>
          <w:szCs w:val="22"/>
        </w:rPr>
        <w:t>che i</w:t>
      </w:r>
      <w:r w:rsidRPr="00432C2E">
        <w:rPr>
          <w:rFonts w:ascii="Arial" w:hAnsi="Arial" w:cs="Arial"/>
          <w:color w:val="000000"/>
          <w:sz w:val="22"/>
          <w:szCs w:val="22"/>
        </w:rPr>
        <w:t xml:space="preserve">l Ministero della Salute - circolare n. 35309 del 4 agosto 2021 - ha disciplinato la situazione dei soggetti per i quali la vaccinazione anti SARS-CoV-2 venga omessa o differita in ragione di specifiche e documentate condizioni cliniche che la rendono in maniera permanente o temporanea controindicata. E’ previsto che per detti soggetti, in luogo della “certificazione verde COVID-19”, sia rilasciata una </w:t>
      </w:r>
      <w:r w:rsidRPr="00432C2E">
        <w:rPr>
          <w:rFonts w:ascii="Arial" w:hAnsi="Arial" w:cs="Arial"/>
          <w:b/>
          <w:bCs/>
          <w:color w:val="000000"/>
          <w:sz w:val="22"/>
          <w:szCs w:val="22"/>
        </w:rPr>
        <w:t>certificazione di esenzione dalla vaccinazione</w:t>
      </w:r>
      <w:r w:rsidRPr="00432C2E">
        <w:rPr>
          <w:rFonts w:ascii="Arial" w:hAnsi="Arial" w:cs="Arial"/>
          <w:color w:val="000000"/>
          <w:sz w:val="22"/>
          <w:szCs w:val="22"/>
        </w:rPr>
        <w:t>, a tutti gli effetti utile a “</w:t>
      </w:r>
      <w:r w:rsidRPr="00432C2E">
        <w:rPr>
          <w:rFonts w:ascii="Arial" w:hAnsi="Arial" w:cs="Arial"/>
          <w:i/>
          <w:iCs/>
          <w:color w:val="000000"/>
          <w:sz w:val="22"/>
          <w:szCs w:val="22"/>
        </w:rPr>
        <w:t>consentire l’accesso ai servizi e alle attività di cui al comma 1, art. 3, del decreto-legge 23 luglio 2021 n. 105</w:t>
      </w:r>
      <w:r w:rsidRPr="00432C2E">
        <w:rPr>
          <w:rFonts w:ascii="Arial" w:hAnsi="Arial" w:cs="Arial"/>
          <w:color w:val="000000"/>
          <w:sz w:val="22"/>
          <w:szCs w:val="22"/>
        </w:rPr>
        <w:t>”, con validità massima fino al 30 settembre 2021;</w:t>
      </w:r>
    </w:p>
    <w:p w:rsidR="000B48C3" w:rsidRPr="00432C2E" w:rsidRDefault="000B48C3" w:rsidP="000B48C3">
      <w:pPr>
        <w:jc w:val="both"/>
        <w:rPr>
          <w:rFonts w:ascii="Arial" w:hAnsi="Arial" w:cs="Arial"/>
          <w:color w:val="000000"/>
          <w:sz w:val="22"/>
          <w:szCs w:val="22"/>
        </w:rPr>
      </w:pPr>
    </w:p>
    <w:p w:rsidR="000B48C3" w:rsidRPr="00432C2E" w:rsidRDefault="000B48C3" w:rsidP="000B48C3">
      <w:pPr>
        <w:jc w:val="both"/>
        <w:rPr>
          <w:rFonts w:ascii="Arial" w:hAnsi="Arial" w:cs="Arial"/>
          <w:sz w:val="22"/>
          <w:szCs w:val="22"/>
        </w:rPr>
      </w:pPr>
      <w:r w:rsidRPr="00432C2E">
        <w:rPr>
          <w:rFonts w:ascii="Arial" w:hAnsi="Arial" w:cs="Arial"/>
          <w:b/>
          <w:bCs/>
          <w:sz w:val="22"/>
          <w:szCs w:val="22"/>
        </w:rPr>
        <w:t>Considerato</w:t>
      </w:r>
      <w:r w:rsidRPr="00432C2E">
        <w:rPr>
          <w:rFonts w:ascii="Arial" w:hAnsi="Arial" w:cs="Arial"/>
          <w:sz w:val="22"/>
          <w:szCs w:val="22"/>
        </w:rPr>
        <w:t xml:space="preserve"> che esiste, in capo al Dirigente scolastico, l’</w:t>
      </w:r>
      <w:r w:rsidRPr="00432C2E">
        <w:rPr>
          <w:rFonts w:ascii="Arial" w:hAnsi="Arial" w:cs="Arial"/>
          <w:b/>
          <w:bCs/>
          <w:sz w:val="22"/>
          <w:szCs w:val="22"/>
        </w:rPr>
        <w:t xml:space="preserve">obbligo di verifica </w:t>
      </w:r>
      <w:r w:rsidRPr="00432C2E">
        <w:rPr>
          <w:rFonts w:ascii="Arial" w:hAnsi="Arial" w:cs="Arial"/>
          <w:sz w:val="22"/>
          <w:szCs w:val="22"/>
        </w:rPr>
        <w:t>del green pass e, in capo al personale scolastico, l’</w:t>
      </w:r>
      <w:r w:rsidRPr="00432C2E">
        <w:rPr>
          <w:rFonts w:ascii="Arial" w:hAnsi="Arial" w:cs="Arial"/>
          <w:b/>
          <w:bCs/>
          <w:sz w:val="22"/>
          <w:szCs w:val="22"/>
        </w:rPr>
        <w:t xml:space="preserve">obbligo di possesso </w:t>
      </w:r>
      <w:r w:rsidRPr="00432C2E">
        <w:rPr>
          <w:rFonts w:ascii="Arial" w:hAnsi="Arial" w:cs="Arial"/>
          <w:sz w:val="22"/>
          <w:szCs w:val="22"/>
        </w:rPr>
        <w:t xml:space="preserve">ed </w:t>
      </w:r>
      <w:r w:rsidRPr="00432C2E">
        <w:rPr>
          <w:rFonts w:ascii="Arial" w:hAnsi="Arial" w:cs="Arial"/>
          <w:b/>
          <w:bCs/>
          <w:sz w:val="22"/>
          <w:szCs w:val="22"/>
        </w:rPr>
        <w:t>esibizione</w:t>
      </w:r>
      <w:r w:rsidRPr="00432C2E">
        <w:rPr>
          <w:rFonts w:ascii="Arial" w:hAnsi="Arial" w:cs="Arial"/>
          <w:sz w:val="22"/>
          <w:szCs w:val="22"/>
        </w:rPr>
        <w:t xml:space="preserve"> (anche dell’eventuale certificato di esenzione dalla vaccinazione);</w:t>
      </w:r>
    </w:p>
    <w:p w:rsidR="000B48C3" w:rsidRPr="00432C2E" w:rsidRDefault="000B48C3" w:rsidP="000B48C3">
      <w:pPr>
        <w:jc w:val="both"/>
        <w:rPr>
          <w:rFonts w:ascii="Arial" w:hAnsi="Arial" w:cs="Arial"/>
          <w:sz w:val="22"/>
          <w:szCs w:val="22"/>
        </w:rPr>
      </w:pPr>
    </w:p>
    <w:p w:rsidR="000B48C3" w:rsidRPr="00432C2E" w:rsidRDefault="000B48C3" w:rsidP="000B48C3">
      <w:pPr>
        <w:jc w:val="both"/>
        <w:rPr>
          <w:rFonts w:ascii="Arial" w:hAnsi="Arial" w:cs="Arial"/>
          <w:sz w:val="22"/>
          <w:szCs w:val="22"/>
        </w:rPr>
      </w:pPr>
      <w:r w:rsidRPr="00432C2E">
        <w:rPr>
          <w:rFonts w:ascii="Arial" w:hAnsi="Arial" w:cs="Arial"/>
          <w:b/>
          <w:bCs/>
          <w:sz w:val="22"/>
          <w:szCs w:val="22"/>
        </w:rPr>
        <w:t>Considerato</w:t>
      </w:r>
      <w:r w:rsidRPr="00432C2E">
        <w:rPr>
          <w:rFonts w:ascii="Arial" w:hAnsi="Arial" w:cs="Arial"/>
          <w:sz w:val="22"/>
          <w:szCs w:val="22"/>
        </w:rPr>
        <w:t xml:space="preserve"> che l</w:t>
      </w:r>
      <w:r w:rsidRPr="00432C2E">
        <w:rPr>
          <w:rFonts w:ascii="Arial" w:hAnsi="Arial" w:cs="Arial"/>
          <w:color w:val="000000"/>
          <w:sz w:val="22"/>
          <w:szCs w:val="22"/>
        </w:rPr>
        <w:t>a violazione del dovere di possesso ed esibizione della certificazione verde è sanzionata in via amministrativa dai dirigenti scolastici, quali “</w:t>
      </w:r>
      <w:r w:rsidRPr="00432C2E">
        <w:rPr>
          <w:rFonts w:ascii="Arial" w:hAnsi="Arial" w:cs="Arial"/>
          <w:i/>
          <w:iCs/>
          <w:color w:val="000000"/>
          <w:sz w:val="22"/>
          <w:szCs w:val="22"/>
        </w:rPr>
        <w:t>organi addetti al controllo sull'osservanza delle disposizioni per la cui violazione è prevista la sanzione amministrativa del pagamento di una somma di denaro</w:t>
      </w:r>
      <w:r w:rsidRPr="00432C2E">
        <w:rPr>
          <w:rFonts w:ascii="Arial" w:hAnsi="Arial" w:cs="Arial"/>
          <w:color w:val="000000"/>
          <w:sz w:val="22"/>
          <w:szCs w:val="22"/>
        </w:rPr>
        <w:t xml:space="preserve">” (da 400 a 1000 euro). Alla sanzione amministrativa pecuniaria si somma la conseguenza sul rapporto di lavoro, </w:t>
      </w:r>
      <w:r w:rsidRPr="00432C2E">
        <w:rPr>
          <w:rFonts w:ascii="Arial" w:hAnsi="Arial" w:cs="Arial"/>
          <w:sz w:val="22"/>
          <w:szCs w:val="22"/>
        </w:rPr>
        <w:t>in quanto il mancato possesso della certificazione è qualificato come “assenza ingiustificata” e il personale scolastico che ne è privo non può svolgere le funzioni proprie del profilo professionale;</w:t>
      </w:r>
    </w:p>
    <w:p w:rsidR="000B48C3" w:rsidRPr="00432C2E" w:rsidRDefault="000B48C3" w:rsidP="000B48C3">
      <w:pPr>
        <w:jc w:val="both"/>
        <w:rPr>
          <w:rFonts w:ascii="Arial" w:hAnsi="Arial" w:cs="Arial"/>
          <w:sz w:val="22"/>
          <w:szCs w:val="22"/>
        </w:rPr>
      </w:pPr>
    </w:p>
    <w:p w:rsidR="000B48C3" w:rsidRPr="00432C2E" w:rsidRDefault="000B48C3" w:rsidP="000B48C3">
      <w:pPr>
        <w:jc w:val="both"/>
        <w:rPr>
          <w:rFonts w:ascii="Arial" w:hAnsi="Arial" w:cs="Arial"/>
          <w:sz w:val="22"/>
          <w:szCs w:val="22"/>
        </w:rPr>
      </w:pPr>
      <w:r w:rsidRPr="00432C2E">
        <w:rPr>
          <w:rFonts w:ascii="Arial" w:hAnsi="Arial" w:cs="Arial"/>
          <w:b/>
          <w:bCs/>
          <w:sz w:val="22"/>
          <w:szCs w:val="22"/>
        </w:rPr>
        <w:t>Preso atto</w:t>
      </w:r>
      <w:r w:rsidRPr="00432C2E">
        <w:rPr>
          <w:rFonts w:ascii="Arial" w:hAnsi="Arial" w:cs="Arial"/>
          <w:sz w:val="22"/>
          <w:szCs w:val="22"/>
        </w:rPr>
        <w:t xml:space="preserve"> che, riguardo alle “assenze ingiustificate”, dal primo al quarto giorno al personale non sono dovuti “</w:t>
      </w:r>
      <w:r w:rsidRPr="00432C2E">
        <w:rPr>
          <w:rFonts w:ascii="Arial" w:hAnsi="Arial" w:cs="Arial"/>
          <w:i/>
          <w:iCs/>
          <w:sz w:val="22"/>
          <w:szCs w:val="22"/>
        </w:rPr>
        <w:t>retribuzione né altro compenso o emolumento, comunque denominato</w:t>
      </w:r>
      <w:r w:rsidRPr="00432C2E">
        <w:rPr>
          <w:rFonts w:ascii="Arial" w:hAnsi="Arial" w:cs="Arial"/>
          <w:sz w:val="22"/>
          <w:szCs w:val="22"/>
        </w:rPr>
        <w:t xml:space="preserve">” e che </w:t>
      </w:r>
      <w:r w:rsidRPr="00432C2E">
        <w:rPr>
          <w:rFonts w:ascii="Arial" w:hAnsi="Arial" w:cs="Arial"/>
          <w:color w:val="000000"/>
          <w:sz w:val="22"/>
          <w:szCs w:val="22"/>
        </w:rPr>
        <w:t>“</w:t>
      </w:r>
      <w:r w:rsidRPr="00432C2E">
        <w:rPr>
          <w:rFonts w:ascii="Arial" w:hAnsi="Arial" w:cs="Arial"/>
          <w:i/>
          <w:iCs/>
          <w:color w:val="000000"/>
          <w:sz w:val="22"/>
          <w:szCs w:val="22"/>
        </w:rPr>
        <w:t>a decorrere dal quinto giorno di assenza il rapporto è sospeso</w:t>
      </w:r>
      <w:r w:rsidRPr="00432C2E">
        <w:rPr>
          <w:rFonts w:ascii="Arial" w:hAnsi="Arial" w:cs="Arial"/>
          <w:i/>
          <w:iCs/>
          <w:color w:val="000000"/>
          <w:sz w:val="22"/>
          <w:szCs w:val="22"/>
        </w:rPr>
        <w:br/>
        <w:t>e non sono dovuti la retribuzione né altro compenso o emolumento, comunque denominato</w:t>
      </w:r>
      <w:r w:rsidRPr="00432C2E">
        <w:rPr>
          <w:rFonts w:ascii="Arial" w:hAnsi="Arial" w:cs="Arial"/>
          <w:color w:val="000000"/>
          <w:sz w:val="22"/>
          <w:szCs w:val="22"/>
        </w:rPr>
        <w:t>”</w:t>
      </w:r>
      <w:r w:rsidRPr="00432C2E">
        <w:rPr>
          <w:rFonts w:ascii="Arial" w:hAnsi="Arial" w:cs="Arial"/>
          <w:sz w:val="22"/>
          <w:szCs w:val="22"/>
        </w:rPr>
        <w:t>, fino a quando non si sia acquisito ed esibito il certificato verde;</w:t>
      </w:r>
    </w:p>
    <w:p w:rsidR="00432C2E" w:rsidRPr="00432C2E" w:rsidRDefault="00432C2E" w:rsidP="000B48C3">
      <w:pPr>
        <w:jc w:val="both"/>
        <w:rPr>
          <w:rFonts w:ascii="Arial" w:hAnsi="Arial" w:cs="Arial"/>
          <w:b/>
          <w:sz w:val="22"/>
          <w:szCs w:val="22"/>
        </w:rPr>
      </w:pPr>
      <w:bookmarkStart w:id="0" w:name="_Hlk80457001"/>
    </w:p>
    <w:p w:rsidR="000B48C3" w:rsidRPr="00432C2E" w:rsidRDefault="000B48C3" w:rsidP="000B48C3">
      <w:pPr>
        <w:jc w:val="both"/>
        <w:rPr>
          <w:rFonts w:ascii="Arial" w:hAnsi="Arial" w:cs="Arial"/>
          <w:sz w:val="22"/>
          <w:szCs w:val="22"/>
        </w:rPr>
      </w:pPr>
      <w:r w:rsidRPr="00432C2E">
        <w:rPr>
          <w:rFonts w:ascii="Arial" w:hAnsi="Arial" w:cs="Arial"/>
          <w:b/>
          <w:sz w:val="22"/>
          <w:szCs w:val="22"/>
        </w:rPr>
        <w:t>Considerato</w:t>
      </w:r>
      <w:r w:rsidRPr="00432C2E">
        <w:rPr>
          <w:rFonts w:ascii="Arial" w:hAnsi="Arial" w:cs="Arial"/>
          <w:sz w:val="22"/>
          <w:szCs w:val="22"/>
        </w:rPr>
        <w:t xml:space="preserve"> che nella Nota M.I. del 13 agosto 2021, n. 1237, è espresso il parere che non sia necessario acquisire copia della certificazione;</w:t>
      </w:r>
      <w:bookmarkEnd w:id="0"/>
    </w:p>
    <w:p w:rsidR="00432C2E" w:rsidRPr="00432C2E" w:rsidRDefault="00432C2E" w:rsidP="000B48C3">
      <w:pPr>
        <w:jc w:val="both"/>
        <w:rPr>
          <w:rFonts w:ascii="Arial" w:hAnsi="Arial" w:cs="Arial"/>
          <w:b/>
          <w:bCs/>
          <w:sz w:val="22"/>
          <w:szCs w:val="22"/>
        </w:rPr>
      </w:pPr>
    </w:p>
    <w:p w:rsidR="000B48C3" w:rsidRPr="00432C2E" w:rsidRDefault="000B48C3" w:rsidP="000B48C3">
      <w:pPr>
        <w:jc w:val="both"/>
        <w:rPr>
          <w:rFonts w:ascii="Arial" w:hAnsi="Arial" w:cs="Arial"/>
          <w:sz w:val="22"/>
          <w:szCs w:val="22"/>
        </w:rPr>
      </w:pPr>
      <w:r w:rsidRPr="00432C2E">
        <w:rPr>
          <w:rFonts w:ascii="Arial" w:hAnsi="Arial" w:cs="Arial"/>
          <w:b/>
          <w:bCs/>
          <w:sz w:val="22"/>
          <w:szCs w:val="22"/>
        </w:rPr>
        <w:t>Considerate</w:t>
      </w:r>
      <w:r w:rsidRPr="00432C2E">
        <w:rPr>
          <w:rFonts w:ascii="Arial" w:hAnsi="Arial" w:cs="Arial"/>
          <w:sz w:val="22"/>
          <w:szCs w:val="22"/>
        </w:rPr>
        <w:t xml:space="preserve"> le indicazioni del Garante per la Protezione dei Dati Personali, secondo cui </w:t>
      </w:r>
      <w:r w:rsidRPr="00432C2E">
        <w:rPr>
          <w:rFonts w:ascii="Arial" w:hAnsi="Arial" w:cs="Arial"/>
          <w:i/>
          <w:iCs/>
          <w:sz w:val="22"/>
          <w:szCs w:val="22"/>
        </w:rPr>
        <w:t xml:space="preserve">“Non è consentita la verifica diretta delle scelte vaccinali anti Covid e della condizione sanitaria da parte dei Dirigenti scolastici: devono limitarsi e verificare il possesso di una certificazione valida”, </w:t>
      </w:r>
      <w:r w:rsidRPr="00432C2E">
        <w:rPr>
          <w:rFonts w:ascii="Arial" w:hAnsi="Arial" w:cs="Arial"/>
          <w:sz w:val="22"/>
          <w:szCs w:val="22"/>
        </w:rPr>
        <w:t>che di fatto vietano la creazione di liste di vaccinati e non vaccinati;</w:t>
      </w:r>
    </w:p>
    <w:p w:rsidR="000B48C3" w:rsidRPr="00432C2E" w:rsidRDefault="000B48C3" w:rsidP="002A5B80">
      <w:pPr>
        <w:jc w:val="both"/>
        <w:rPr>
          <w:rFonts w:ascii="Arial" w:hAnsi="Arial" w:cs="Arial"/>
          <w:sz w:val="22"/>
          <w:szCs w:val="22"/>
        </w:rPr>
      </w:pPr>
    </w:p>
    <w:p w:rsidR="00432C2E" w:rsidRPr="00432C2E" w:rsidRDefault="00432C2E" w:rsidP="00432C2E">
      <w:pPr>
        <w:jc w:val="both"/>
        <w:rPr>
          <w:rFonts w:ascii="Arial" w:hAnsi="Arial" w:cs="Arial"/>
          <w:sz w:val="22"/>
          <w:szCs w:val="22"/>
        </w:rPr>
      </w:pPr>
      <w:r w:rsidRPr="00432C2E">
        <w:rPr>
          <w:rFonts w:ascii="Arial" w:hAnsi="Arial" w:cs="Arial"/>
          <w:b/>
          <w:bCs/>
          <w:sz w:val="22"/>
          <w:szCs w:val="22"/>
        </w:rPr>
        <w:t>Visto</w:t>
      </w:r>
      <w:r w:rsidRPr="00432C2E">
        <w:rPr>
          <w:rFonts w:ascii="Arial" w:hAnsi="Arial" w:cs="Arial"/>
          <w:sz w:val="22"/>
          <w:szCs w:val="22"/>
        </w:rPr>
        <w:t xml:space="preserve"> il </w:t>
      </w:r>
      <w:r w:rsidRPr="00432C2E">
        <w:rPr>
          <w:rFonts w:ascii="Arial" w:hAnsi="Arial" w:cs="Arial"/>
          <w:bCs/>
          <w:sz w:val="22"/>
          <w:szCs w:val="22"/>
        </w:rPr>
        <w:t>Regolamento UE 2016/679</w:t>
      </w:r>
      <w:r w:rsidRPr="00432C2E">
        <w:rPr>
          <w:rFonts w:ascii="Arial" w:hAnsi="Arial" w:cs="Arial"/>
          <w:sz w:val="22"/>
          <w:szCs w:val="22"/>
        </w:rPr>
        <w:t xml:space="preserve"> del Parlamento Europeo e del Consiglio, che nel presente documento sarà citato con il termine “</w:t>
      </w:r>
      <w:r w:rsidRPr="00432C2E">
        <w:rPr>
          <w:rFonts w:ascii="Arial" w:hAnsi="Arial" w:cs="Arial"/>
          <w:b/>
          <w:bCs/>
          <w:sz w:val="22"/>
          <w:szCs w:val="22"/>
        </w:rPr>
        <w:t>GDPR</w:t>
      </w:r>
      <w:r w:rsidRPr="00432C2E">
        <w:rPr>
          <w:rFonts w:ascii="Arial" w:hAnsi="Arial" w:cs="Arial"/>
          <w:sz w:val="22"/>
          <w:szCs w:val="22"/>
        </w:rPr>
        <w:t>”;</w:t>
      </w:r>
    </w:p>
    <w:p w:rsidR="000B48C3" w:rsidRPr="00432C2E" w:rsidRDefault="000B48C3" w:rsidP="002A5B80">
      <w:pPr>
        <w:jc w:val="both"/>
        <w:rPr>
          <w:rFonts w:ascii="Arial" w:hAnsi="Arial" w:cs="Arial"/>
          <w:sz w:val="22"/>
          <w:szCs w:val="22"/>
        </w:rPr>
      </w:pPr>
    </w:p>
    <w:p w:rsidR="00432C2E" w:rsidRPr="00432C2E" w:rsidRDefault="00432C2E" w:rsidP="00432C2E">
      <w:pPr>
        <w:jc w:val="both"/>
        <w:rPr>
          <w:rFonts w:ascii="Arial" w:hAnsi="Arial" w:cs="Arial"/>
          <w:sz w:val="22"/>
          <w:szCs w:val="22"/>
        </w:rPr>
      </w:pPr>
      <w:r w:rsidRPr="00432C2E">
        <w:rPr>
          <w:rFonts w:ascii="Arial" w:hAnsi="Arial" w:cs="Arial"/>
          <w:b/>
          <w:bCs/>
          <w:sz w:val="22"/>
          <w:szCs w:val="22"/>
        </w:rPr>
        <w:t>Visto</w:t>
      </w:r>
      <w:r w:rsidRPr="00432C2E">
        <w:rPr>
          <w:rFonts w:ascii="Arial" w:hAnsi="Arial" w:cs="Arial"/>
          <w:sz w:val="22"/>
          <w:szCs w:val="22"/>
        </w:rPr>
        <w:t xml:space="preserve"> il D.lgs 196/2003 (modificato dal D.lgs 101/2018);</w:t>
      </w:r>
    </w:p>
    <w:p w:rsidR="00432C2E" w:rsidRPr="00432C2E" w:rsidRDefault="00432C2E" w:rsidP="002A5B80">
      <w:pPr>
        <w:jc w:val="both"/>
        <w:rPr>
          <w:rFonts w:ascii="Arial" w:hAnsi="Arial" w:cs="Arial"/>
          <w:sz w:val="22"/>
          <w:szCs w:val="22"/>
        </w:rPr>
      </w:pPr>
    </w:p>
    <w:p w:rsidR="00432C2E" w:rsidRPr="00432C2E" w:rsidRDefault="00432C2E" w:rsidP="002A5B80">
      <w:pPr>
        <w:jc w:val="both"/>
        <w:rPr>
          <w:rFonts w:ascii="Arial" w:hAnsi="Arial" w:cs="Arial"/>
          <w:sz w:val="22"/>
          <w:szCs w:val="22"/>
        </w:rPr>
      </w:pPr>
      <w:r w:rsidRPr="00432C2E">
        <w:rPr>
          <w:rFonts w:ascii="Arial" w:hAnsi="Arial" w:cs="Arial"/>
          <w:b/>
          <w:bCs/>
          <w:sz w:val="22"/>
          <w:szCs w:val="22"/>
        </w:rPr>
        <w:t>Considerato</w:t>
      </w:r>
      <w:r w:rsidRPr="00432C2E">
        <w:rPr>
          <w:rFonts w:ascii="Arial" w:hAnsi="Arial" w:cs="Arial"/>
          <w:sz w:val="22"/>
          <w:szCs w:val="22"/>
        </w:rPr>
        <w:t xml:space="preserve"> che:</w:t>
      </w:r>
    </w:p>
    <w:p w:rsidR="00432C2E" w:rsidRPr="00432C2E" w:rsidRDefault="00432C2E" w:rsidP="00432C2E">
      <w:pPr>
        <w:pStyle w:val="Paragrafoelenco"/>
        <w:numPr>
          <w:ilvl w:val="0"/>
          <w:numId w:val="33"/>
        </w:numPr>
        <w:jc w:val="both"/>
        <w:rPr>
          <w:rFonts w:ascii="Arial" w:hAnsi="Arial" w:cs="Arial"/>
        </w:rPr>
      </w:pPr>
      <w:r w:rsidRPr="00432C2E">
        <w:rPr>
          <w:rFonts w:ascii="Arial" w:hAnsi="Arial" w:cs="Arial"/>
        </w:rPr>
        <w:t>L’art. 29 del GDPR prevede il trattamento sotto l’autorità del titolare;</w:t>
      </w:r>
    </w:p>
    <w:p w:rsidR="00432C2E" w:rsidRPr="00432C2E" w:rsidRDefault="00432C2E" w:rsidP="00432C2E">
      <w:pPr>
        <w:pStyle w:val="Paragrafoelenco"/>
        <w:numPr>
          <w:ilvl w:val="0"/>
          <w:numId w:val="33"/>
        </w:numPr>
        <w:jc w:val="both"/>
        <w:rPr>
          <w:rFonts w:ascii="Arial" w:hAnsi="Arial" w:cs="Arial"/>
        </w:rPr>
      </w:pPr>
      <w:r w:rsidRPr="00432C2E">
        <w:rPr>
          <w:rFonts w:ascii="Arial" w:hAnsi="Arial" w:cs="Arial"/>
        </w:rPr>
        <w:t>L’art. 2-quaterdecies del D.lgs 196/2016 (modificato dal D.lgs 101/2018) prevede che il titolare può attribuire a persone fisiche espressamente designate compiti e funzioni connessi al trattamento dati, e individua le modalità più opportune per autorizzare al trattamento;</w:t>
      </w:r>
    </w:p>
    <w:p w:rsidR="00432C2E" w:rsidRPr="00432C2E" w:rsidRDefault="00432C2E" w:rsidP="002A5B80">
      <w:pPr>
        <w:jc w:val="both"/>
        <w:rPr>
          <w:rFonts w:ascii="Arial" w:hAnsi="Arial" w:cs="Arial"/>
          <w:sz w:val="22"/>
          <w:szCs w:val="22"/>
        </w:rPr>
      </w:pPr>
      <w:r w:rsidRPr="00432C2E">
        <w:rPr>
          <w:rFonts w:ascii="Arial" w:hAnsi="Arial" w:cs="Arial"/>
          <w:b/>
          <w:bCs/>
          <w:sz w:val="22"/>
          <w:szCs w:val="22"/>
        </w:rPr>
        <w:t>Preso atto</w:t>
      </w:r>
      <w:r w:rsidRPr="00432C2E">
        <w:rPr>
          <w:rFonts w:ascii="Arial" w:hAnsi="Arial" w:cs="Arial"/>
          <w:sz w:val="22"/>
          <w:szCs w:val="22"/>
        </w:rPr>
        <w:t xml:space="preserve"> che il titolare del trattamento definisce le misure di sicurezza tecniche e organizzative adeguate</w:t>
      </w:r>
    </w:p>
    <w:p w:rsidR="00432C2E" w:rsidRPr="0085697F" w:rsidRDefault="00432C2E" w:rsidP="002A5B80">
      <w:pPr>
        <w:jc w:val="both"/>
        <w:rPr>
          <w:rFonts w:ascii="Arial" w:hAnsi="Arial" w:cs="Arial"/>
          <w:sz w:val="22"/>
          <w:szCs w:val="22"/>
        </w:rPr>
      </w:pPr>
    </w:p>
    <w:p w:rsidR="00432C2E" w:rsidRPr="0085697F" w:rsidRDefault="00432C2E" w:rsidP="00432C2E">
      <w:pPr>
        <w:jc w:val="center"/>
        <w:rPr>
          <w:rFonts w:ascii="Arial" w:hAnsi="Arial" w:cs="Arial"/>
          <w:b/>
          <w:bCs/>
          <w:sz w:val="22"/>
          <w:szCs w:val="22"/>
        </w:rPr>
      </w:pPr>
      <w:r w:rsidRPr="0085697F">
        <w:rPr>
          <w:rFonts w:ascii="Arial" w:hAnsi="Arial" w:cs="Arial"/>
          <w:b/>
          <w:bCs/>
          <w:sz w:val="22"/>
          <w:szCs w:val="22"/>
        </w:rPr>
        <w:t>Delega</w:t>
      </w:r>
    </w:p>
    <w:p w:rsidR="00283182" w:rsidRPr="0085697F" w:rsidRDefault="00283182" w:rsidP="00432C2E">
      <w:pPr>
        <w:jc w:val="center"/>
        <w:rPr>
          <w:rFonts w:ascii="Arial" w:hAnsi="Arial" w:cs="Arial"/>
          <w:b/>
          <w:bCs/>
          <w:sz w:val="22"/>
          <w:szCs w:val="22"/>
        </w:rPr>
      </w:pPr>
    </w:p>
    <w:p w:rsidR="00432C2E" w:rsidRPr="0085697F" w:rsidRDefault="004573E3" w:rsidP="002A5B80">
      <w:pPr>
        <w:jc w:val="both"/>
        <w:rPr>
          <w:rFonts w:ascii="Arial" w:hAnsi="Arial" w:cs="Arial"/>
          <w:sz w:val="22"/>
          <w:szCs w:val="22"/>
        </w:rPr>
      </w:pPr>
      <w:r w:rsidRPr="0085697F">
        <w:rPr>
          <w:rFonts w:ascii="Arial" w:hAnsi="Arial" w:cs="Arial"/>
          <w:sz w:val="22"/>
          <w:szCs w:val="22"/>
        </w:rPr>
        <w:t>La/il sig.ra/sig.</w:t>
      </w:r>
      <w:r w:rsidR="00283182" w:rsidRPr="0085697F">
        <w:rPr>
          <w:rFonts w:ascii="Arial" w:hAnsi="Arial" w:cs="Arial"/>
          <w:sz w:val="22"/>
          <w:szCs w:val="22"/>
        </w:rPr>
        <w:t>, dipende</w:t>
      </w:r>
      <w:r w:rsidR="007D1008">
        <w:rPr>
          <w:rFonts w:ascii="Arial" w:hAnsi="Arial" w:cs="Arial"/>
          <w:sz w:val="22"/>
          <w:szCs w:val="22"/>
        </w:rPr>
        <w:t>nte</w:t>
      </w:r>
      <w:r w:rsidR="00283182" w:rsidRPr="0085697F">
        <w:rPr>
          <w:rFonts w:ascii="Arial" w:hAnsi="Arial" w:cs="Arial"/>
          <w:sz w:val="22"/>
          <w:szCs w:val="22"/>
        </w:rPr>
        <w:t xml:space="preserve"> di questa istituzione scolastica</w:t>
      </w:r>
    </w:p>
    <w:tbl>
      <w:tblPr>
        <w:tblStyle w:val="Grigliatabella"/>
        <w:tblW w:w="5000" w:type="pct"/>
        <w:tblLook w:val="01E0"/>
      </w:tblPr>
      <w:tblGrid>
        <w:gridCol w:w="1242"/>
        <w:gridCol w:w="8613"/>
      </w:tblGrid>
      <w:tr w:rsidR="00C56C88" w:rsidRPr="0085697F" w:rsidTr="004573E3">
        <w:trPr>
          <w:trHeight w:val="552"/>
        </w:trPr>
        <w:tc>
          <w:tcPr>
            <w:tcW w:w="630" w:type="pct"/>
            <w:vAlign w:val="bottom"/>
          </w:tcPr>
          <w:p w:rsidR="00C56C88" w:rsidRPr="0085697F" w:rsidRDefault="00C56C88" w:rsidP="00457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rPr>
            </w:pPr>
            <w:r w:rsidRPr="0085697F">
              <w:rPr>
                <w:rFonts w:ascii="Arial" w:hAnsi="Arial" w:cs="Arial"/>
                <w:sz w:val="22"/>
                <w:szCs w:val="22"/>
              </w:rPr>
              <w:t>Cognome</w:t>
            </w:r>
          </w:p>
        </w:tc>
        <w:tc>
          <w:tcPr>
            <w:tcW w:w="4370" w:type="pct"/>
            <w:vAlign w:val="bottom"/>
          </w:tcPr>
          <w:p w:rsidR="00C56C88" w:rsidRPr="0085697F" w:rsidRDefault="00C56C88" w:rsidP="00703B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rPr>
            </w:pPr>
            <w:r w:rsidRPr="0085697F">
              <w:rPr>
                <w:rFonts w:ascii="Arial" w:hAnsi="Arial" w:cs="Arial"/>
                <w:sz w:val="22"/>
                <w:szCs w:val="22"/>
              </w:rPr>
              <w:t xml:space="preserve">  </w:t>
            </w:r>
            <w:r w:rsidR="00703B1C">
              <w:rPr>
                <w:rFonts w:ascii="Arial" w:hAnsi="Arial" w:cs="Arial"/>
                <w:sz w:val="22"/>
                <w:szCs w:val="22"/>
              </w:rPr>
              <w:t xml:space="preserve">Bubbo </w:t>
            </w:r>
          </w:p>
        </w:tc>
      </w:tr>
      <w:tr w:rsidR="00C56C88" w:rsidRPr="0085697F" w:rsidTr="004573E3">
        <w:trPr>
          <w:trHeight w:val="552"/>
        </w:trPr>
        <w:tc>
          <w:tcPr>
            <w:tcW w:w="630" w:type="pct"/>
            <w:vAlign w:val="bottom"/>
          </w:tcPr>
          <w:p w:rsidR="004573E3" w:rsidRPr="0085697F" w:rsidRDefault="004573E3" w:rsidP="00457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rPr>
            </w:pPr>
          </w:p>
          <w:p w:rsidR="00C56C88" w:rsidRPr="0085697F" w:rsidRDefault="004573E3" w:rsidP="00457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rPr>
            </w:pPr>
            <w:r w:rsidRPr="0085697F">
              <w:rPr>
                <w:rFonts w:ascii="Arial" w:hAnsi="Arial" w:cs="Arial"/>
                <w:sz w:val="22"/>
                <w:szCs w:val="22"/>
              </w:rPr>
              <w:t>Nome</w:t>
            </w:r>
          </w:p>
        </w:tc>
        <w:tc>
          <w:tcPr>
            <w:tcW w:w="4370" w:type="pct"/>
            <w:vAlign w:val="bottom"/>
          </w:tcPr>
          <w:p w:rsidR="00C56C88" w:rsidRPr="0085697F" w:rsidRDefault="00703B1C" w:rsidP="00457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2"/>
                <w:szCs w:val="22"/>
                <w:lang w:val="en-GB"/>
              </w:rPr>
            </w:pPr>
            <w:r>
              <w:rPr>
                <w:rFonts w:ascii="Arial" w:hAnsi="Arial" w:cs="Arial"/>
                <w:sz w:val="22"/>
                <w:szCs w:val="22"/>
              </w:rPr>
              <w:t xml:space="preserve">Vincenzo </w:t>
            </w:r>
          </w:p>
        </w:tc>
      </w:tr>
      <w:tr w:rsidR="004573E3" w:rsidRPr="0085697F" w:rsidTr="004573E3">
        <w:trPr>
          <w:trHeight w:val="552"/>
        </w:trPr>
        <w:tc>
          <w:tcPr>
            <w:tcW w:w="630" w:type="pct"/>
            <w:vAlign w:val="bottom"/>
          </w:tcPr>
          <w:p w:rsidR="004573E3" w:rsidRPr="0085697F" w:rsidRDefault="004573E3" w:rsidP="00457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rPr>
            </w:pPr>
            <w:r w:rsidRPr="0085697F">
              <w:rPr>
                <w:rFonts w:ascii="Arial" w:hAnsi="Arial" w:cs="Arial"/>
                <w:sz w:val="22"/>
                <w:szCs w:val="22"/>
              </w:rPr>
              <w:t>Nata/o a</w:t>
            </w:r>
          </w:p>
        </w:tc>
        <w:tc>
          <w:tcPr>
            <w:tcW w:w="4370" w:type="pct"/>
            <w:vAlign w:val="bottom"/>
          </w:tcPr>
          <w:p w:rsidR="004573E3" w:rsidRPr="0085697F" w:rsidRDefault="00703B1C" w:rsidP="00457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2"/>
                <w:szCs w:val="22"/>
                <w:lang w:val="en-GB"/>
              </w:rPr>
            </w:pPr>
            <w:r>
              <w:rPr>
                <w:rFonts w:ascii="Arial" w:hAnsi="Arial" w:cs="Arial"/>
                <w:b/>
                <w:sz w:val="22"/>
                <w:szCs w:val="22"/>
                <w:lang w:val="en-GB"/>
              </w:rPr>
              <w:t xml:space="preserve">Petronà </w:t>
            </w:r>
          </w:p>
        </w:tc>
      </w:tr>
      <w:tr w:rsidR="004573E3" w:rsidRPr="0085697F" w:rsidTr="004573E3">
        <w:trPr>
          <w:trHeight w:val="552"/>
        </w:trPr>
        <w:tc>
          <w:tcPr>
            <w:tcW w:w="630" w:type="pct"/>
            <w:vAlign w:val="bottom"/>
          </w:tcPr>
          <w:p w:rsidR="004573E3" w:rsidRPr="0085697F" w:rsidRDefault="004573E3" w:rsidP="00457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rPr>
            </w:pPr>
            <w:r w:rsidRPr="0085697F">
              <w:rPr>
                <w:rFonts w:ascii="Arial" w:hAnsi="Arial" w:cs="Arial"/>
                <w:sz w:val="22"/>
                <w:szCs w:val="22"/>
              </w:rPr>
              <w:t>il</w:t>
            </w:r>
          </w:p>
        </w:tc>
        <w:tc>
          <w:tcPr>
            <w:tcW w:w="4370" w:type="pct"/>
            <w:vAlign w:val="bottom"/>
          </w:tcPr>
          <w:p w:rsidR="004573E3" w:rsidRPr="0085697F" w:rsidRDefault="00703B1C" w:rsidP="00457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2"/>
                <w:szCs w:val="22"/>
                <w:lang w:val="en-GB"/>
              </w:rPr>
            </w:pPr>
            <w:r>
              <w:rPr>
                <w:rFonts w:ascii="Arial" w:hAnsi="Arial" w:cs="Arial"/>
                <w:b/>
                <w:sz w:val="22"/>
                <w:szCs w:val="22"/>
                <w:lang w:val="en-GB"/>
              </w:rPr>
              <w:t>23/01/1973</w:t>
            </w:r>
          </w:p>
        </w:tc>
      </w:tr>
    </w:tbl>
    <w:p w:rsidR="00C56C88" w:rsidRPr="0085697F" w:rsidRDefault="00C56C88" w:rsidP="000D1F27">
      <w:pPr>
        <w:jc w:val="both"/>
        <w:rPr>
          <w:rFonts w:ascii="Arial" w:hAnsi="Arial" w:cs="Arial"/>
          <w:sz w:val="22"/>
          <w:szCs w:val="22"/>
        </w:rPr>
      </w:pPr>
    </w:p>
    <w:p w:rsidR="00283182" w:rsidRPr="0085697F" w:rsidRDefault="00283182" w:rsidP="00D139D2">
      <w:pPr>
        <w:jc w:val="both"/>
        <w:rPr>
          <w:rFonts w:ascii="Arial" w:hAnsi="Arial" w:cs="Arial"/>
          <w:b/>
          <w:bCs/>
          <w:sz w:val="22"/>
          <w:szCs w:val="22"/>
        </w:rPr>
      </w:pPr>
      <w:r w:rsidRPr="0085697F">
        <w:rPr>
          <w:rFonts w:ascii="Arial" w:hAnsi="Arial" w:cs="Arial"/>
          <w:b/>
          <w:bCs/>
          <w:sz w:val="22"/>
          <w:szCs w:val="22"/>
        </w:rPr>
        <w:t>Ad effettuare le verifiche sul possesso e validità delle certificazioni verdi Covid-19 (green pass) da parte del personale scolastico, per poter accedere ai locali dell’istituto.</w:t>
      </w:r>
    </w:p>
    <w:p w:rsidR="00283182" w:rsidRPr="0085697F" w:rsidRDefault="00283182" w:rsidP="00D139D2">
      <w:pPr>
        <w:jc w:val="both"/>
        <w:rPr>
          <w:rFonts w:ascii="Arial" w:hAnsi="Arial" w:cs="Arial"/>
          <w:sz w:val="22"/>
          <w:szCs w:val="22"/>
        </w:rPr>
      </w:pPr>
      <w:r w:rsidRPr="0085697F">
        <w:rPr>
          <w:rFonts w:ascii="Arial" w:hAnsi="Arial" w:cs="Arial"/>
          <w:sz w:val="22"/>
          <w:szCs w:val="22"/>
        </w:rPr>
        <w:t>Il delegato, nello svolgere correttamente le funzioni delegate, dovrà:</w:t>
      </w:r>
    </w:p>
    <w:p w:rsidR="00283182" w:rsidRPr="0085697F" w:rsidRDefault="00283182" w:rsidP="00283182">
      <w:pPr>
        <w:pStyle w:val="Paragrafoelenco"/>
        <w:numPr>
          <w:ilvl w:val="0"/>
          <w:numId w:val="33"/>
        </w:numPr>
        <w:jc w:val="both"/>
        <w:rPr>
          <w:rFonts w:ascii="Arial" w:hAnsi="Arial" w:cs="Arial"/>
        </w:rPr>
      </w:pPr>
      <w:r w:rsidRPr="0085697F">
        <w:rPr>
          <w:rFonts w:ascii="Arial" w:hAnsi="Arial" w:cs="Arial"/>
        </w:rPr>
        <w:t>essere presente sul punto di accesso di propria assegnazione prima dell’arrivo del resto del personale, secondo quanto stabilito dai turni programmati;</w:t>
      </w:r>
    </w:p>
    <w:p w:rsidR="00283182" w:rsidRPr="0085697F" w:rsidRDefault="00283182" w:rsidP="00283182">
      <w:pPr>
        <w:pStyle w:val="Paragrafoelenco"/>
        <w:numPr>
          <w:ilvl w:val="0"/>
          <w:numId w:val="33"/>
        </w:numPr>
        <w:jc w:val="both"/>
        <w:rPr>
          <w:rFonts w:ascii="Arial" w:hAnsi="Arial" w:cs="Arial"/>
        </w:rPr>
      </w:pPr>
      <w:r w:rsidRPr="0085697F">
        <w:rPr>
          <w:rFonts w:ascii="Arial" w:hAnsi="Arial" w:cs="Arial"/>
        </w:rPr>
        <w:t>utilizzare i dispositivi mobili affidati dalla scuola (tablet/smartphone) su cui sarà installata la specifica applicazione VerificaC19</w:t>
      </w:r>
      <w:r w:rsidR="00422E3D" w:rsidRPr="0085697F">
        <w:rPr>
          <w:rFonts w:ascii="Arial" w:hAnsi="Arial" w:cs="Arial"/>
        </w:rPr>
        <w:t>, che potrà funzionare anche in assenza di connessione internet;</w:t>
      </w:r>
    </w:p>
    <w:p w:rsidR="00422E3D" w:rsidRPr="0085697F" w:rsidRDefault="004C5703" w:rsidP="00283182">
      <w:pPr>
        <w:pStyle w:val="Paragrafoelenco"/>
        <w:numPr>
          <w:ilvl w:val="0"/>
          <w:numId w:val="33"/>
        </w:numPr>
        <w:jc w:val="both"/>
        <w:rPr>
          <w:rFonts w:ascii="Arial" w:hAnsi="Arial" w:cs="Arial"/>
        </w:rPr>
      </w:pPr>
      <w:r w:rsidRPr="0085697F">
        <w:rPr>
          <w:rFonts w:ascii="Arial" w:hAnsi="Arial" w:cs="Arial"/>
        </w:rPr>
        <w:t>chiedere a ciascun dipendente in ingresso di esibire il QR-Code presente sul green pass (in formato cartaceo o digitale);</w:t>
      </w:r>
    </w:p>
    <w:p w:rsidR="004C5703" w:rsidRPr="0085697F" w:rsidRDefault="004C5703" w:rsidP="00283182">
      <w:pPr>
        <w:pStyle w:val="Paragrafoelenco"/>
        <w:numPr>
          <w:ilvl w:val="0"/>
          <w:numId w:val="33"/>
        </w:numPr>
        <w:jc w:val="both"/>
        <w:rPr>
          <w:rFonts w:ascii="Arial" w:hAnsi="Arial" w:cs="Arial"/>
        </w:rPr>
      </w:pPr>
      <w:r w:rsidRPr="0085697F">
        <w:rPr>
          <w:rFonts w:ascii="Arial" w:hAnsi="Arial" w:cs="Arial"/>
        </w:rPr>
        <w:t>aprire l’app e inquadrare il QR-Code con la fotocamera del dispositivo assegnato e attendere l’esito della verifica, la quale mostrerà cognome, nome e data di nascita dell’intestatario;</w:t>
      </w:r>
    </w:p>
    <w:p w:rsidR="004C5703" w:rsidRPr="0085697F" w:rsidRDefault="000A4845" w:rsidP="00283182">
      <w:pPr>
        <w:pStyle w:val="Paragrafoelenco"/>
        <w:numPr>
          <w:ilvl w:val="0"/>
          <w:numId w:val="33"/>
        </w:numPr>
        <w:jc w:val="both"/>
        <w:rPr>
          <w:rFonts w:ascii="Arial" w:hAnsi="Arial" w:cs="Arial"/>
        </w:rPr>
      </w:pPr>
      <w:r w:rsidRPr="0085697F">
        <w:rPr>
          <w:rFonts w:ascii="Arial" w:hAnsi="Arial" w:cs="Arial"/>
        </w:rPr>
        <w:t>se previsto e specificamente indicato dal Dirigente come misura organizzativa, annotare l’esito della verifica su un atto interno contenente l’elenco del personale</w:t>
      </w:r>
      <w:r w:rsidR="00220569" w:rsidRPr="0085697F">
        <w:rPr>
          <w:rFonts w:ascii="Arial" w:hAnsi="Arial" w:cs="Arial"/>
        </w:rPr>
        <w:t xml:space="preserve">, effettuando personalmente l’operazione e assicurandosi che nessuno possa vedere e consultare il documento (ad </w:t>
      </w:r>
      <w:r w:rsidR="00BB3719">
        <w:rPr>
          <w:rFonts w:ascii="Arial" w:hAnsi="Arial" w:cs="Arial"/>
        </w:rPr>
        <w:t>e</w:t>
      </w:r>
      <w:r w:rsidR="00220569" w:rsidRPr="0085697F">
        <w:rPr>
          <w:rFonts w:ascii="Arial" w:hAnsi="Arial" w:cs="Arial"/>
        </w:rPr>
        <w:t>ccezione del Dirigente scolastico e del personale amministrativo incaricato)</w:t>
      </w:r>
      <w:r w:rsidRPr="0085697F">
        <w:rPr>
          <w:rFonts w:ascii="Arial" w:hAnsi="Arial" w:cs="Arial"/>
        </w:rPr>
        <w:t>;</w:t>
      </w:r>
    </w:p>
    <w:p w:rsidR="000A4845" w:rsidRPr="0085697F" w:rsidRDefault="000A4845" w:rsidP="00283182">
      <w:pPr>
        <w:pStyle w:val="Paragrafoelenco"/>
        <w:numPr>
          <w:ilvl w:val="0"/>
          <w:numId w:val="33"/>
        </w:numPr>
        <w:jc w:val="both"/>
        <w:rPr>
          <w:rFonts w:ascii="Arial" w:hAnsi="Arial" w:cs="Arial"/>
        </w:rPr>
      </w:pPr>
      <w:r w:rsidRPr="0085697F">
        <w:rPr>
          <w:rFonts w:ascii="Arial" w:hAnsi="Arial" w:cs="Arial"/>
        </w:rPr>
        <w:t>l’eventuale elenco delle verifiche sarà consegnato a fine giornata al personale di segreteria autorizzato, per gli adempimenti di propria competenza;</w:t>
      </w:r>
    </w:p>
    <w:p w:rsidR="000A4845" w:rsidRPr="0085697F" w:rsidRDefault="004F1741" w:rsidP="00283182">
      <w:pPr>
        <w:pStyle w:val="Paragrafoelenco"/>
        <w:numPr>
          <w:ilvl w:val="0"/>
          <w:numId w:val="33"/>
        </w:numPr>
        <w:jc w:val="both"/>
        <w:rPr>
          <w:rFonts w:ascii="Arial" w:hAnsi="Arial" w:cs="Arial"/>
        </w:rPr>
      </w:pPr>
      <w:r w:rsidRPr="0085697F">
        <w:rPr>
          <w:rFonts w:ascii="Arial" w:hAnsi="Arial" w:cs="Arial"/>
        </w:rPr>
        <w:lastRenderedPageBreak/>
        <w:t xml:space="preserve">la verifica del QR-Code potrà essere omesso nel caso il dipendente sia in possesso di certificazione medica di esenzione dalla vaccinazione, sulla cui conformità dovrà </w:t>
      </w:r>
      <w:r w:rsidR="00BB3719">
        <w:rPr>
          <w:rFonts w:ascii="Arial" w:hAnsi="Arial" w:cs="Arial"/>
        </w:rPr>
        <w:t xml:space="preserve">verificare </w:t>
      </w:r>
      <w:r w:rsidRPr="0085697F">
        <w:rPr>
          <w:rFonts w:ascii="Arial" w:hAnsi="Arial" w:cs="Arial"/>
        </w:rPr>
        <w:t>il personale amministrativo incaricato;</w:t>
      </w:r>
    </w:p>
    <w:p w:rsidR="004F1741" w:rsidRPr="0085697F" w:rsidRDefault="00D37D4D" w:rsidP="00283182">
      <w:pPr>
        <w:pStyle w:val="Paragrafoelenco"/>
        <w:numPr>
          <w:ilvl w:val="0"/>
          <w:numId w:val="33"/>
        </w:numPr>
        <w:jc w:val="both"/>
        <w:rPr>
          <w:rFonts w:ascii="Arial" w:hAnsi="Arial" w:cs="Arial"/>
        </w:rPr>
      </w:pPr>
      <w:r w:rsidRPr="0085697F">
        <w:rPr>
          <w:rFonts w:ascii="Arial" w:hAnsi="Arial" w:cs="Arial"/>
        </w:rPr>
        <w:t>il delegato non è tenuto a chiedere ulteriori informazioni al verificato e deve assicurarsi che altri non siano in grado di vedere l’esito della verifica dei colleghi;</w:t>
      </w:r>
    </w:p>
    <w:p w:rsidR="00D37D4D" w:rsidRPr="0085697F" w:rsidRDefault="00293076" w:rsidP="00283182">
      <w:pPr>
        <w:pStyle w:val="Paragrafoelenco"/>
        <w:numPr>
          <w:ilvl w:val="0"/>
          <w:numId w:val="33"/>
        </w:numPr>
        <w:jc w:val="both"/>
        <w:rPr>
          <w:rFonts w:ascii="Arial" w:hAnsi="Arial" w:cs="Arial"/>
        </w:rPr>
      </w:pPr>
      <w:r w:rsidRPr="0085697F">
        <w:rPr>
          <w:rFonts w:ascii="Arial" w:hAnsi="Arial" w:cs="Arial"/>
        </w:rPr>
        <w:t>nel caso il delegato riscontri inesattezze o dubbi sulla veridicità del green pass, è tenuto ad informare immediatamente il Dirigente scolastico e a bloccare l’ingresso del dipendente in attesa di ulteriori verifiche;</w:t>
      </w:r>
    </w:p>
    <w:p w:rsidR="00293076" w:rsidRPr="0085697F" w:rsidRDefault="001F7C11" w:rsidP="00283182">
      <w:pPr>
        <w:pStyle w:val="Paragrafoelenco"/>
        <w:numPr>
          <w:ilvl w:val="0"/>
          <w:numId w:val="33"/>
        </w:numPr>
        <w:jc w:val="both"/>
        <w:rPr>
          <w:rFonts w:ascii="Arial" w:hAnsi="Arial" w:cs="Arial"/>
        </w:rPr>
      </w:pPr>
      <w:r w:rsidRPr="0085697F">
        <w:rPr>
          <w:rFonts w:ascii="Arial" w:hAnsi="Arial" w:cs="Arial"/>
        </w:rPr>
        <w:t>nel caso la verifica dia esito negativo, il delegato non potrà far entrare il dipendente nei locali scolastici e dovrà avvisare il Dirigente scolastico per le procedure del caso.</w:t>
      </w:r>
    </w:p>
    <w:p w:rsidR="0085697F" w:rsidRPr="00CD2DE7" w:rsidRDefault="00F568EB" w:rsidP="00F568EB">
      <w:pPr>
        <w:jc w:val="center"/>
        <w:rPr>
          <w:rFonts w:ascii="Arial" w:hAnsi="Arial" w:cs="Arial"/>
          <w:b/>
          <w:bCs/>
          <w:sz w:val="22"/>
          <w:szCs w:val="22"/>
        </w:rPr>
      </w:pPr>
      <w:r w:rsidRPr="00CD2DE7">
        <w:rPr>
          <w:rFonts w:ascii="Arial" w:hAnsi="Arial" w:cs="Arial"/>
          <w:b/>
          <w:bCs/>
          <w:sz w:val="22"/>
          <w:szCs w:val="22"/>
        </w:rPr>
        <w:t>Autorizza</w:t>
      </w:r>
    </w:p>
    <w:p w:rsidR="00F568EB" w:rsidRPr="00CD2DE7" w:rsidRDefault="00F568EB" w:rsidP="00D139D2">
      <w:pPr>
        <w:jc w:val="both"/>
        <w:rPr>
          <w:rFonts w:ascii="Arial" w:hAnsi="Arial" w:cs="Arial"/>
          <w:sz w:val="22"/>
          <w:szCs w:val="22"/>
        </w:rPr>
      </w:pPr>
    </w:p>
    <w:p w:rsidR="00F568EB" w:rsidRPr="00CD2DE7" w:rsidRDefault="00F568EB" w:rsidP="00D139D2">
      <w:pPr>
        <w:jc w:val="both"/>
        <w:rPr>
          <w:rFonts w:ascii="Arial" w:hAnsi="Arial" w:cs="Arial"/>
          <w:sz w:val="22"/>
          <w:szCs w:val="22"/>
        </w:rPr>
      </w:pPr>
      <w:r w:rsidRPr="00CD2DE7">
        <w:rPr>
          <w:rFonts w:ascii="Arial" w:hAnsi="Arial" w:cs="Arial"/>
          <w:sz w:val="22"/>
          <w:szCs w:val="22"/>
        </w:rPr>
        <w:t>Il dipendente di cui sopra, al contestuale Trattamento dati in funzione della delega ricevuta e delle attività ad essa connesse. L’incaricato dovrà:</w:t>
      </w:r>
    </w:p>
    <w:p w:rsidR="00F568EB" w:rsidRPr="00CD2DE7" w:rsidRDefault="00F568EB" w:rsidP="00F568EB">
      <w:pPr>
        <w:pStyle w:val="Paragrafoelenco"/>
        <w:numPr>
          <w:ilvl w:val="0"/>
          <w:numId w:val="33"/>
        </w:numPr>
        <w:jc w:val="both"/>
        <w:rPr>
          <w:rFonts w:ascii="Arial" w:hAnsi="Arial" w:cs="Arial"/>
        </w:rPr>
      </w:pPr>
      <w:r w:rsidRPr="00CD2DE7">
        <w:rPr>
          <w:rFonts w:ascii="Arial" w:hAnsi="Arial" w:cs="Arial"/>
        </w:rPr>
        <w:t>mantenere il riserbo sugli esiti delle verifiche effettuate e non comunicare e/o diffondere le informazioni di cui viene a conoscenza;</w:t>
      </w:r>
    </w:p>
    <w:p w:rsidR="00F568EB" w:rsidRPr="00CD2DE7" w:rsidRDefault="00F568EB" w:rsidP="00F568EB">
      <w:pPr>
        <w:pStyle w:val="Paragrafoelenco"/>
        <w:numPr>
          <w:ilvl w:val="0"/>
          <w:numId w:val="33"/>
        </w:numPr>
        <w:jc w:val="both"/>
        <w:rPr>
          <w:rFonts w:ascii="Arial" w:hAnsi="Arial" w:cs="Arial"/>
        </w:rPr>
      </w:pPr>
      <w:r w:rsidRPr="00CD2DE7">
        <w:rPr>
          <w:rFonts w:ascii="Arial" w:hAnsi="Arial" w:cs="Arial"/>
        </w:rPr>
        <w:t>se previsto, annotare sul documento interno solo l’esito delle verifiche e non altre informazioni di cui è eventualmente a conoscenza;</w:t>
      </w:r>
    </w:p>
    <w:p w:rsidR="00F568EB" w:rsidRPr="00CD2DE7" w:rsidRDefault="00F568EB" w:rsidP="00F568EB">
      <w:pPr>
        <w:pStyle w:val="Paragrafoelenco"/>
        <w:numPr>
          <w:ilvl w:val="0"/>
          <w:numId w:val="33"/>
        </w:numPr>
        <w:jc w:val="both"/>
        <w:rPr>
          <w:rFonts w:ascii="Arial" w:hAnsi="Arial" w:cs="Arial"/>
        </w:rPr>
      </w:pPr>
      <w:r w:rsidRPr="00CD2DE7">
        <w:rPr>
          <w:rFonts w:ascii="Arial" w:hAnsi="Arial" w:cs="Arial"/>
        </w:rPr>
        <w:t>non lasciare incustodito il dispositivo in dotazione e l’elenco di annotazione eventualmente previsto</w:t>
      </w:r>
      <w:r w:rsidR="00CD2DE7" w:rsidRPr="00CD2DE7">
        <w:rPr>
          <w:rFonts w:ascii="Arial" w:hAnsi="Arial" w:cs="Arial"/>
        </w:rPr>
        <w:t>.</w:t>
      </w:r>
    </w:p>
    <w:p w:rsidR="0029556D" w:rsidRPr="00AD7BCC" w:rsidRDefault="0079375C" w:rsidP="00C911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2"/>
          <w:szCs w:val="22"/>
        </w:rPr>
      </w:pPr>
      <w:r w:rsidRPr="00AD7BCC">
        <w:rPr>
          <w:rFonts w:ascii="Arial" w:hAnsi="Arial" w:cs="Arial"/>
          <w:sz w:val="22"/>
          <w:szCs w:val="22"/>
        </w:rPr>
        <w:t>L’incaricato</w:t>
      </w:r>
      <w:r w:rsidR="0029556D" w:rsidRPr="00AD7BCC">
        <w:rPr>
          <w:rFonts w:ascii="Arial" w:hAnsi="Arial" w:cs="Arial"/>
          <w:sz w:val="22"/>
          <w:szCs w:val="22"/>
        </w:rPr>
        <w:t xml:space="preserve"> si impegna ad espletare le attività nel pieno rispetto del </w:t>
      </w:r>
      <w:r w:rsidR="004B21A1" w:rsidRPr="00AD7BCC">
        <w:rPr>
          <w:rFonts w:ascii="Arial" w:hAnsi="Arial" w:cs="Arial"/>
          <w:sz w:val="22"/>
          <w:szCs w:val="22"/>
        </w:rPr>
        <w:t>Regolamento</w:t>
      </w:r>
      <w:r w:rsidR="00AE0D6D" w:rsidRPr="00AD7BCC">
        <w:rPr>
          <w:rFonts w:ascii="Arial" w:hAnsi="Arial" w:cs="Arial"/>
          <w:sz w:val="22"/>
          <w:szCs w:val="22"/>
        </w:rPr>
        <w:t xml:space="preserve"> </w:t>
      </w:r>
      <w:r w:rsidR="0084694D">
        <w:rPr>
          <w:rFonts w:ascii="Arial" w:hAnsi="Arial" w:cs="Arial"/>
          <w:sz w:val="22"/>
          <w:szCs w:val="22"/>
        </w:rPr>
        <w:t xml:space="preserve">2016/679 </w:t>
      </w:r>
      <w:r w:rsidRPr="00AD7BCC">
        <w:rPr>
          <w:rFonts w:ascii="Arial" w:hAnsi="Arial" w:cs="Arial"/>
          <w:sz w:val="22"/>
          <w:szCs w:val="22"/>
        </w:rPr>
        <w:t xml:space="preserve">e </w:t>
      </w:r>
      <w:r w:rsidR="009E5ABC" w:rsidRPr="00AD7BCC">
        <w:rPr>
          <w:rFonts w:ascii="Arial" w:hAnsi="Arial" w:cs="Arial"/>
          <w:sz w:val="22"/>
          <w:szCs w:val="22"/>
        </w:rPr>
        <w:t>i</w:t>
      </w:r>
      <w:r w:rsidR="0029556D" w:rsidRPr="00AD7BCC">
        <w:rPr>
          <w:rFonts w:ascii="Arial" w:hAnsi="Arial" w:cs="Arial"/>
          <w:sz w:val="22"/>
          <w:szCs w:val="22"/>
        </w:rPr>
        <w:t xml:space="preserve">n particolare s'impegna a: </w:t>
      </w:r>
    </w:p>
    <w:p w:rsidR="0029556D" w:rsidRPr="00AD7BCC" w:rsidRDefault="0029556D" w:rsidP="00AD7BCC">
      <w:pPr>
        <w:pStyle w:val="Paragrafoelenco"/>
        <w:widowControl w:val="0"/>
        <w:numPr>
          <w:ilvl w:val="0"/>
          <w:numId w:val="3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rPr>
      </w:pPr>
      <w:r w:rsidRPr="00AD7BCC">
        <w:rPr>
          <w:rFonts w:ascii="Arial" w:hAnsi="Arial" w:cs="Arial"/>
        </w:rPr>
        <w:t xml:space="preserve">limitarsi a compiere esclusivamente le attività </w:t>
      </w:r>
      <w:r w:rsidR="00D755EF" w:rsidRPr="00AD7BCC">
        <w:rPr>
          <w:rFonts w:ascii="Arial" w:hAnsi="Arial" w:cs="Arial"/>
        </w:rPr>
        <w:t>lavorative</w:t>
      </w:r>
      <w:r w:rsidRPr="00AD7BCC">
        <w:rPr>
          <w:rFonts w:ascii="Arial" w:hAnsi="Arial" w:cs="Arial"/>
        </w:rPr>
        <w:t xml:space="preserve"> previste;</w:t>
      </w:r>
    </w:p>
    <w:p w:rsidR="001E6DCF" w:rsidRPr="00AD7BCC" w:rsidRDefault="0029556D" w:rsidP="00AD7BCC">
      <w:pPr>
        <w:pStyle w:val="Paragrafoelenco"/>
        <w:widowControl w:val="0"/>
        <w:numPr>
          <w:ilvl w:val="0"/>
          <w:numId w:val="34"/>
        </w:numPr>
        <w:autoSpaceDE w:val="0"/>
        <w:autoSpaceDN w:val="0"/>
        <w:adjustRightInd w:val="0"/>
        <w:jc w:val="both"/>
        <w:rPr>
          <w:rFonts w:ascii="Arial" w:hAnsi="Arial" w:cs="Arial"/>
        </w:rPr>
      </w:pPr>
      <w:r w:rsidRPr="00AD7BCC">
        <w:rPr>
          <w:rFonts w:ascii="Arial" w:hAnsi="Arial" w:cs="Arial"/>
        </w:rPr>
        <w:t xml:space="preserve">mantenere la massima riservatezza </w:t>
      </w:r>
      <w:r w:rsidR="001E6DCF" w:rsidRPr="00AD7BCC">
        <w:rPr>
          <w:rFonts w:ascii="Arial" w:hAnsi="Arial" w:cs="Arial"/>
        </w:rPr>
        <w:t>sui dati personali trattati;</w:t>
      </w:r>
    </w:p>
    <w:p w:rsidR="0029556D" w:rsidRPr="00AD7BCC" w:rsidRDefault="0029556D" w:rsidP="00AD7BCC">
      <w:pPr>
        <w:pStyle w:val="Paragrafoelenco"/>
        <w:widowControl w:val="0"/>
        <w:numPr>
          <w:ilvl w:val="0"/>
          <w:numId w:val="34"/>
        </w:numPr>
        <w:autoSpaceDE w:val="0"/>
        <w:autoSpaceDN w:val="0"/>
        <w:adjustRightInd w:val="0"/>
        <w:jc w:val="both"/>
        <w:rPr>
          <w:rFonts w:ascii="Arial" w:hAnsi="Arial" w:cs="Arial"/>
        </w:rPr>
      </w:pPr>
      <w:r w:rsidRPr="00AD7BCC">
        <w:rPr>
          <w:rFonts w:ascii="Arial" w:hAnsi="Arial" w:cs="Arial"/>
        </w:rPr>
        <w:t xml:space="preserve">non </w:t>
      </w:r>
      <w:r w:rsidR="002A5A34" w:rsidRPr="00AD7BCC">
        <w:rPr>
          <w:rFonts w:ascii="Arial" w:hAnsi="Arial" w:cs="Arial"/>
        </w:rPr>
        <w:t>comunicare</w:t>
      </w:r>
      <w:r w:rsidR="001E6DCF" w:rsidRPr="00AD7BCC">
        <w:rPr>
          <w:rFonts w:ascii="Arial" w:hAnsi="Arial" w:cs="Arial"/>
        </w:rPr>
        <w:t xml:space="preserve"> </w:t>
      </w:r>
      <w:r w:rsidRPr="00AD7BCC">
        <w:rPr>
          <w:rFonts w:ascii="Arial" w:hAnsi="Arial" w:cs="Arial"/>
        </w:rPr>
        <w:t>dati personali trattati</w:t>
      </w:r>
      <w:r w:rsidR="001E6DCF" w:rsidRPr="00AD7BCC">
        <w:rPr>
          <w:rFonts w:ascii="Arial" w:hAnsi="Arial" w:cs="Arial"/>
        </w:rPr>
        <w:t xml:space="preserve"> se ciò non costituisce espressamente oggetto dell’incarico ricevuto</w:t>
      </w:r>
      <w:r w:rsidR="00F97536" w:rsidRPr="00AD7BCC">
        <w:rPr>
          <w:rFonts w:ascii="Arial" w:hAnsi="Arial" w:cs="Arial"/>
        </w:rPr>
        <w:t xml:space="preserve"> e comunque </w:t>
      </w:r>
      <w:r w:rsidR="0032343D" w:rsidRPr="00AD7BCC">
        <w:rPr>
          <w:rFonts w:ascii="Arial" w:hAnsi="Arial" w:cs="Arial"/>
        </w:rPr>
        <w:t xml:space="preserve">comunicarli </w:t>
      </w:r>
      <w:r w:rsidR="00F97536" w:rsidRPr="00AD7BCC">
        <w:rPr>
          <w:rFonts w:ascii="Arial" w:hAnsi="Arial" w:cs="Arial"/>
        </w:rPr>
        <w:t xml:space="preserve">per esclusivi </w:t>
      </w:r>
      <w:r w:rsidR="00B65618" w:rsidRPr="00AD7BCC">
        <w:rPr>
          <w:rFonts w:ascii="Arial" w:hAnsi="Arial" w:cs="Arial"/>
        </w:rPr>
        <w:t xml:space="preserve">ed inevitabili </w:t>
      </w:r>
      <w:r w:rsidR="00F97536" w:rsidRPr="00AD7BCC">
        <w:rPr>
          <w:rFonts w:ascii="Arial" w:hAnsi="Arial" w:cs="Arial"/>
        </w:rPr>
        <w:t xml:space="preserve">adempimenti di legge o in osservanza di regolamenti </w:t>
      </w:r>
      <w:r w:rsidR="00904C84" w:rsidRPr="00AD7BCC">
        <w:rPr>
          <w:rFonts w:ascii="Arial" w:hAnsi="Arial" w:cs="Arial"/>
        </w:rPr>
        <w:t>di cui la scuola è a conoscenza</w:t>
      </w:r>
      <w:r w:rsidR="00F97536" w:rsidRPr="00AD7BCC">
        <w:rPr>
          <w:rFonts w:ascii="Arial" w:hAnsi="Arial" w:cs="Arial"/>
        </w:rPr>
        <w:t>;</w:t>
      </w:r>
      <w:r w:rsidR="00B65618" w:rsidRPr="00AD7BCC">
        <w:rPr>
          <w:rFonts w:ascii="Arial" w:hAnsi="Arial" w:cs="Arial"/>
        </w:rPr>
        <w:t xml:space="preserve"> </w:t>
      </w:r>
    </w:p>
    <w:p w:rsidR="0029556D" w:rsidRPr="00AD7BCC" w:rsidRDefault="002A5A34" w:rsidP="00AD7BCC">
      <w:pPr>
        <w:pStyle w:val="Paragrafoelenco"/>
        <w:widowControl w:val="0"/>
        <w:numPr>
          <w:ilvl w:val="0"/>
          <w:numId w:val="3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rPr>
      </w:pPr>
      <w:r w:rsidRPr="00AD7BCC">
        <w:rPr>
          <w:rFonts w:ascii="Arial" w:hAnsi="Arial" w:cs="Arial"/>
        </w:rPr>
        <w:t xml:space="preserve">non </w:t>
      </w:r>
      <w:r w:rsidR="0029556D" w:rsidRPr="00AD7BCC">
        <w:rPr>
          <w:rFonts w:ascii="Arial" w:hAnsi="Arial" w:cs="Arial"/>
        </w:rPr>
        <w:t xml:space="preserve">effettuare </w:t>
      </w:r>
      <w:r w:rsidR="008F358E" w:rsidRPr="00AD7BCC">
        <w:rPr>
          <w:rFonts w:ascii="Arial" w:hAnsi="Arial" w:cs="Arial"/>
        </w:rPr>
        <w:t xml:space="preserve">eventuali </w:t>
      </w:r>
      <w:r w:rsidR="0029556D" w:rsidRPr="00AD7BCC">
        <w:rPr>
          <w:rFonts w:ascii="Arial" w:hAnsi="Arial" w:cs="Arial"/>
        </w:rPr>
        <w:t xml:space="preserve">copie di banche dati </w:t>
      </w:r>
      <w:r w:rsidR="001E6DCF" w:rsidRPr="00AD7BCC">
        <w:rPr>
          <w:rFonts w:ascii="Arial" w:hAnsi="Arial" w:cs="Arial"/>
        </w:rPr>
        <w:t>informatiche</w:t>
      </w:r>
      <w:r w:rsidR="00892C68" w:rsidRPr="00AD7BCC">
        <w:rPr>
          <w:rFonts w:ascii="Arial" w:hAnsi="Arial" w:cs="Arial"/>
        </w:rPr>
        <w:t xml:space="preserve"> e copie cartacee</w:t>
      </w:r>
      <w:r w:rsidRPr="00AD7BCC">
        <w:rPr>
          <w:rFonts w:ascii="Arial" w:hAnsi="Arial" w:cs="Arial"/>
        </w:rPr>
        <w:t>;</w:t>
      </w:r>
    </w:p>
    <w:p w:rsidR="00D139D2" w:rsidRPr="00AD7BCC" w:rsidRDefault="0029556D" w:rsidP="00AD7BCC">
      <w:pPr>
        <w:pStyle w:val="Paragrafoelenco"/>
        <w:widowControl w:val="0"/>
        <w:numPr>
          <w:ilvl w:val="0"/>
          <w:numId w:val="34"/>
        </w:numPr>
        <w:autoSpaceDE w:val="0"/>
        <w:autoSpaceDN w:val="0"/>
        <w:adjustRightInd w:val="0"/>
        <w:jc w:val="both"/>
        <w:rPr>
          <w:rFonts w:ascii="Arial" w:hAnsi="Arial" w:cs="Arial"/>
        </w:rPr>
      </w:pPr>
      <w:r w:rsidRPr="00AD7BCC">
        <w:rPr>
          <w:rFonts w:ascii="Arial" w:hAnsi="Arial" w:cs="Arial"/>
        </w:rPr>
        <w:t>rendere inaccessibili ad altri soggetti</w:t>
      </w:r>
      <w:r w:rsidR="00D139D2" w:rsidRPr="00AD7BCC">
        <w:rPr>
          <w:rFonts w:ascii="Arial" w:hAnsi="Arial" w:cs="Arial"/>
        </w:rPr>
        <w:t xml:space="preserve"> </w:t>
      </w:r>
      <w:r w:rsidR="002A5A34" w:rsidRPr="00AD7BCC">
        <w:rPr>
          <w:rFonts w:ascii="Arial" w:hAnsi="Arial" w:cs="Arial"/>
        </w:rPr>
        <w:t>i documenti trattati</w:t>
      </w:r>
      <w:r w:rsidR="007D5B2C" w:rsidRPr="00AD7BCC">
        <w:rPr>
          <w:rFonts w:ascii="Arial" w:hAnsi="Arial" w:cs="Arial"/>
        </w:rPr>
        <w:t>.</w:t>
      </w:r>
    </w:p>
    <w:p w:rsidR="005F4F9D" w:rsidRPr="000B48C3" w:rsidRDefault="005F4F9D" w:rsidP="00A501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4"/>
          <w:szCs w:val="24"/>
        </w:rPr>
      </w:pPr>
    </w:p>
    <w:p w:rsidR="00DB3470" w:rsidRPr="000B48C3" w:rsidRDefault="00DB3470" w:rsidP="00A501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4"/>
          <w:szCs w:val="24"/>
        </w:rPr>
      </w:pPr>
    </w:p>
    <w:tbl>
      <w:tblPr>
        <w:tblW w:w="0" w:type="auto"/>
        <w:tblLook w:val="04A0"/>
      </w:tblPr>
      <w:tblGrid>
        <w:gridCol w:w="4940"/>
        <w:gridCol w:w="4915"/>
      </w:tblGrid>
      <w:tr w:rsidR="00081FD7" w:rsidRPr="00832EB8" w:rsidTr="00832EB8">
        <w:tc>
          <w:tcPr>
            <w:tcW w:w="5056" w:type="dxa"/>
          </w:tcPr>
          <w:p w:rsidR="00081FD7" w:rsidRPr="00495476" w:rsidRDefault="00081FD7" w:rsidP="00962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 w:val="22"/>
                <w:szCs w:val="22"/>
              </w:rPr>
            </w:pPr>
          </w:p>
          <w:p w:rsidR="00081FD7" w:rsidRPr="00495476" w:rsidRDefault="00081FD7" w:rsidP="00962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 w:val="22"/>
                <w:szCs w:val="22"/>
              </w:rPr>
            </w:pPr>
            <w:r w:rsidRPr="00495476">
              <w:rPr>
                <w:rFonts w:ascii="Arial" w:hAnsi="Arial" w:cs="Arial"/>
                <w:b/>
                <w:bCs/>
                <w:sz w:val="22"/>
                <w:szCs w:val="22"/>
              </w:rPr>
              <w:t>Per Il Titolare del trattamento</w:t>
            </w:r>
          </w:p>
          <w:p w:rsidR="00081FD7" w:rsidRPr="00495476" w:rsidRDefault="00081FD7" w:rsidP="00962256">
            <w:pPr>
              <w:jc w:val="center"/>
              <w:rPr>
                <w:rFonts w:ascii="Arial" w:hAnsi="Arial" w:cs="Arial"/>
                <w:i/>
                <w:iCs/>
                <w:sz w:val="22"/>
                <w:szCs w:val="22"/>
              </w:rPr>
            </w:pPr>
            <w:r w:rsidRPr="00495476">
              <w:rPr>
                <w:rFonts w:ascii="Arial" w:hAnsi="Arial" w:cs="Arial"/>
                <w:sz w:val="22"/>
                <w:szCs w:val="22"/>
              </w:rPr>
              <w:t>(</w:t>
            </w:r>
            <w:r w:rsidR="00495476" w:rsidRPr="00495476">
              <w:rPr>
                <w:rFonts w:ascii="Arial" w:hAnsi="Arial" w:cs="Arial"/>
                <w:sz w:val="22"/>
                <w:szCs w:val="22"/>
              </w:rPr>
              <w:t>Prof-ssa ISABELLA MARCHIO</w:t>
            </w:r>
            <w:r w:rsidRPr="00495476">
              <w:rPr>
                <w:rFonts w:ascii="Arial" w:hAnsi="Arial" w:cs="Arial"/>
                <w:sz w:val="22"/>
                <w:szCs w:val="22"/>
              </w:rPr>
              <w:t>)</w:t>
            </w:r>
          </w:p>
          <w:p w:rsidR="00081FD7" w:rsidRPr="00495476" w:rsidRDefault="00081FD7" w:rsidP="00962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 w:val="22"/>
                <w:szCs w:val="22"/>
              </w:rPr>
            </w:pPr>
            <w:r w:rsidRPr="00495476">
              <w:rPr>
                <w:rFonts w:ascii="Arial" w:hAnsi="Arial" w:cs="Arial"/>
                <w:b/>
                <w:bCs/>
                <w:sz w:val="22"/>
                <w:szCs w:val="22"/>
              </w:rPr>
              <w:t xml:space="preserve"> </w:t>
            </w:r>
          </w:p>
          <w:p w:rsidR="00081FD7" w:rsidRPr="00495476" w:rsidRDefault="00081FD7" w:rsidP="00962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 w:val="22"/>
                <w:szCs w:val="22"/>
              </w:rPr>
            </w:pPr>
          </w:p>
          <w:p w:rsidR="00081FD7" w:rsidRPr="00495476" w:rsidRDefault="00081FD7" w:rsidP="00962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22"/>
                <w:szCs w:val="22"/>
              </w:rPr>
            </w:pPr>
            <w:r w:rsidRPr="00495476">
              <w:rPr>
                <w:rFonts w:ascii="Arial" w:hAnsi="Arial" w:cs="Arial"/>
                <w:b/>
                <w:bCs/>
                <w:sz w:val="22"/>
                <w:szCs w:val="22"/>
              </w:rPr>
              <w:t xml:space="preserve"> </w:t>
            </w:r>
            <w:r w:rsidRPr="00495476">
              <w:rPr>
                <w:rFonts w:ascii="Arial" w:hAnsi="Arial" w:cs="Arial"/>
                <w:sz w:val="22"/>
                <w:szCs w:val="22"/>
              </w:rPr>
              <w:t>___________________________________</w:t>
            </w:r>
          </w:p>
          <w:p w:rsidR="00081FD7" w:rsidRPr="00495476" w:rsidRDefault="00081FD7" w:rsidP="00962256">
            <w:pPr>
              <w:jc w:val="center"/>
              <w:rPr>
                <w:rFonts w:ascii="Arial" w:hAnsi="Arial" w:cs="Arial"/>
                <w:sz w:val="22"/>
                <w:szCs w:val="22"/>
              </w:rPr>
            </w:pPr>
          </w:p>
        </w:tc>
        <w:tc>
          <w:tcPr>
            <w:tcW w:w="5056" w:type="dxa"/>
          </w:tcPr>
          <w:p w:rsidR="00081FD7" w:rsidRPr="00495476" w:rsidRDefault="00081FD7" w:rsidP="00962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 w:val="22"/>
                <w:szCs w:val="22"/>
              </w:rPr>
            </w:pPr>
          </w:p>
          <w:p w:rsidR="00081FD7" w:rsidRPr="00495476" w:rsidRDefault="00832EB8" w:rsidP="00962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 w:val="22"/>
                <w:szCs w:val="22"/>
              </w:rPr>
            </w:pPr>
            <w:r w:rsidRPr="00495476">
              <w:rPr>
                <w:rFonts w:ascii="Arial" w:hAnsi="Arial" w:cs="Arial"/>
                <w:b/>
                <w:bCs/>
                <w:sz w:val="22"/>
                <w:szCs w:val="22"/>
              </w:rPr>
              <w:t>Il delegato</w:t>
            </w:r>
          </w:p>
          <w:p w:rsidR="00081FD7" w:rsidRPr="00495476" w:rsidRDefault="00081FD7" w:rsidP="00962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22"/>
                <w:szCs w:val="22"/>
              </w:rPr>
            </w:pPr>
            <w:r w:rsidRPr="00495476">
              <w:rPr>
                <w:rFonts w:ascii="Arial" w:hAnsi="Arial" w:cs="Arial"/>
                <w:sz w:val="22"/>
                <w:szCs w:val="22"/>
              </w:rPr>
              <w:t>(</w:t>
            </w:r>
            <w:bookmarkStart w:id="1" w:name="_GoBack"/>
            <w:bookmarkEnd w:id="1"/>
            <w:r w:rsidR="00703B1C">
              <w:rPr>
                <w:rFonts w:ascii="Arial" w:hAnsi="Arial" w:cs="Arial"/>
                <w:sz w:val="22"/>
                <w:szCs w:val="22"/>
              </w:rPr>
              <w:t>Prof. Bubbo Vincenzo</w:t>
            </w:r>
            <w:r w:rsidRPr="00495476">
              <w:rPr>
                <w:rFonts w:ascii="Arial" w:hAnsi="Arial" w:cs="Arial"/>
                <w:sz w:val="22"/>
                <w:szCs w:val="22"/>
              </w:rPr>
              <w:t>)</w:t>
            </w:r>
          </w:p>
          <w:p w:rsidR="00081FD7" w:rsidRPr="00495476" w:rsidRDefault="00081FD7" w:rsidP="00962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 w:val="22"/>
                <w:szCs w:val="22"/>
              </w:rPr>
            </w:pPr>
          </w:p>
          <w:p w:rsidR="00081FD7" w:rsidRPr="00495476" w:rsidRDefault="00081FD7" w:rsidP="00962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 w:val="22"/>
                <w:szCs w:val="22"/>
              </w:rPr>
            </w:pPr>
          </w:p>
          <w:p w:rsidR="00081FD7" w:rsidRPr="00495476" w:rsidRDefault="00081FD7" w:rsidP="00962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Cs/>
                <w:sz w:val="22"/>
                <w:szCs w:val="22"/>
              </w:rPr>
            </w:pPr>
            <w:r w:rsidRPr="00495476">
              <w:rPr>
                <w:rFonts w:ascii="Arial" w:hAnsi="Arial" w:cs="Arial"/>
                <w:bCs/>
                <w:sz w:val="22"/>
                <w:szCs w:val="22"/>
              </w:rPr>
              <w:t>__________________________________</w:t>
            </w:r>
          </w:p>
          <w:p w:rsidR="00081FD7" w:rsidRPr="00495476" w:rsidRDefault="00081FD7" w:rsidP="00962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22"/>
                <w:szCs w:val="22"/>
              </w:rPr>
            </w:pPr>
          </w:p>
        </w:tc>
      </w:tr>
    </w:tbl>
    <w:p w:rsidR="00F43034" w:rsidRPr="000B48C3" w:rsidRDefault="00F43034" w:rsidP="00081F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4"/>
          <w:szCs w:val="24"/>
        </w:rPr>
      </w:pPr>
    </w:p>
    <w:sectPr w:rsidR="00F43034" w:rsidRPr="000B48C3" w:rsidSect="00432C2E">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567" w:left="1134" w:header="567"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00F" w:rsidRDefault="00FF300F">
      <w:r>
        <w:separator/>
      </w:r>
    </w:p>
  </w:endnote>
  <w:endnote w:type="continuationSeparator" w:id="0">
    <w:p w:rsidR="00FF300F" w:rsidRDefault="00FF30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ewAster-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4C1" w:rsidRDefault="006614C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4C1" w:rsidRDefault="006614C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4C1" w:rsidRDefault="006614C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00F" w:rsidRDefault="00FF300F">
      <w:r>
        <w:separator/>
      </w:r>
    </w:p>
  </w:footnote>
  <w:footnote w:type="continuationSeparator" w:id="0">
    <w:p w:rsidR="00FF300F" w:rsidRDefault="00FF3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4C1" w:rsidRDefault="006614C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4C1" w:rsidRPr="00DF66A0" w:rsidRDefault="006614C1" w:rsidP="006614C1">
    <w:pPr>
      <w:tabs>
        <w:tab w:val="left" w:pos="2775"/>
      </w:tabs>
      <w:jc w:val="center"/>
      <w:rPr>
        <w:rFonts w:ascii="Verdana" w:hAnsi="Verdana" w:cs="Arial"/>
        <w:b/>
      </w:rPr>
    </w:pPr>
    <w:r>
      <w:rPr>
        <w:rFonts w:ascii="Arial" w:hAnsi="Arial" w:cs="Arial"/>
        <w:noProof/>
      </w:rPr>
      <w:drawing>
        <wp:inline distT="0" distB="0" distL="0" distR="0">
          <wp:extent cx="409575" cy="4572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457200"/>
                  </a:xfrm>
                  <a:prstGeom prst="rect">
                    <a:avLst/>
                  </a:prstGeom>
                  <a:noFill/>
                  <a:ln>
                    <a:noFill/>
                  </a:ln>
                </pic:spPr>
              </pic:pic>
            </a:graphicData>
          </a:graphic>
        </wp:inline>
      </w:drawing>
    </w:r>
  </w:p>
  <w:tbl>
    <w:tblPr>
      <w:tblW w:w="10714" w:type="dxa"/>
      <w:jc w:val="center"/>
      <w:tblLook w:val="04A0"/>
    </w:tblPr>
    <w:tblGrid>
      <w:gridCol w:w="3571"/>
      <w:gridCol w:w="3571"/>
      <w:gridCol w:w="3572"/>
    </w:tblGrid>
    <w:tr w:rsidR="006614C1" w:rsidRPr="0005056C" w:rsidTr="00E77F8B">
      <w:trPr>
        <w:trHeight w:val="80"/>
        <w:jc w:val="center"/>
      </w:trPr>
      <w:tc>
        <w:tcPr>
          <w:tcW w:w="3571" w:type="dxa"/>
        </w:tcPr>
        <w:p w:rsidR="006614C1" w:rsidRPr="00DF66A0" w:rsidRDefault="006614C1" w:rsidP="006614C1">
          <w:pPr>
            <w:jc w:val="center"/>
            <w:rPr>
              <w:rFonts w:ascii="Verdana" w:hAnsi="Verdana"/>
              <w:noProof/>
              <w:sz w:val="10"/>
              <w:szCs w:val="24"/>
            </w:rPr>
          </w:pPr>
        </w:p>
      </w:tc>
      <w:tc>
        <w:tcPr>
          <w:tcW w:w="3571" w:type="dxa"/>
        </w:tcPr>
        <w:p w:rsidR="006614C1" w:rsidRPr="0005056C" w:rsidRDefault="006614C1" w:rsidP="006614C1">
          <w:pPr>
            <w:jc w:val="center"/>
            <w:rPr>
              <w:rFonts w:ascii="Verdana" w:hAnsi="Verdana"/>
              <w:noProof/>
              <w:szCs w:val="24"/>
            </w:rPr>
          </w:pPr>
        </w:p>
      </w:tc>
      <w:tc>
        <w:tcPr>
          <w:tcW w:w="3572" w:type="dxa"/>
        </w:tcPr>
        <w:p w:rsidR="006614C1" w:rsidRPr="0005056C" w:rsidRDefault="006614C1" w:rsidP="006614C1">
          <w:pPr>
            <w:jc w:val="center"/>
            <w:rPr>
              <w:rFonts w:ascii="Verdana" w:hAnsi="Verdana"/>
              <w:noProof/>
              <w:szCs w:val="24"/>
            </w:rPr>
          </w:pPr>
        </w:p>
      </w:tc>
    </w:tr>
  </w:tbl>
  <w:p w:rsidR="006614C1" w:rsidRPr="003C4C7E" w:rsidRDefault="006614C1" w:rsidP="006614C1">
    <w:pPr>
      <w:tabs>
        <w:tab w:val="left" w:pos="708"/>
        <w:tab w:val="center" w:pos="4819"/>
        <w:tab w:val="left" w:pos="8655"/>
      </w:tabs>
      <w:jc w:val="center"/>
      <w:rPr>
        <w:rFonts w:ascii="Arial" w:eastAsia="PMingLiU" w:hAnsi="Arial" w:cs="Arial"/>
        <w:b/>
        <w:lang w:eastAsia="zh-TW"/>
      </w:rPr>
    </w:pPr>
    <w:r w:rsidRPr="003C4C7E">
      <w:rPr>
        <w:rFonts w:ascii="Arial" w:eastAsia="PMingLiU" w:hAnsi="Arial" w:cs="Arial"/>
        <w:b/>
        <w:lang w:eastAsia="zh-TW"/>
      </w:rPr>
      <w:t>ISTITUTO COMPRENSIVO STATALE DI PETRONÀ</w:t>
    </w:r>
  </w:p>
  <w:p w:rsidR="006614C1" w:rsidRPr="003C4C7E" w:rsidRDefault="006614C1" w:rsidP="006614C1">
    <w:pPr>
      <w:autoSpaceDE w:val="0"/>
      <w:autoSpaceDN w:val="0"/>
      <w:adjustRightInd w:val="0"/>
      <w:spacing w:line="140" w:lineRule="atLeast"/>
      <w:jc w:val="center"/>
      <w:rPr>
        <w:rFonts w:ascii="Arial" w:eastAsia="PMingLiU" w:hAnsi="Arial" w:cs="Arial"/>
        <w:color w:val="000000"/>
        <w:lang w:eastAsia="zh-TW"/>
      </w:rPr>
    </w:pPr>
    <w:r w:rsidRPr="003C4C7E">
      <w:rPr>
        <w:rFonts w:ascii="Arial" w:eastAsia="PMingLiU" w:hAnsi="Arial" w:cs="Arial"/>
        <w:color w:val="000000"/>
        <w:lang w:eastAsia="zh-TW"/>
      </w:rPr>
      <w:t>C.F. 97035390</w:t>
    </w:r>
    <w:r>
      <w:rPr>
        <w:rFonts w:ascii="Arial" w:eastAsia="PMingLiU" w:hAnsi="Arial" w:cs="Arial"/>
        <w:color w:val="000000"/>
        <w:lang w:eastAsia="zh-TW"/>
      </w:rPr>
      <w:t>794 – C.M. CZIC83600R – TEL.</w:t>
    </w:r>
    <w:r w:rsidRPr="003C4C7E">
      <w:rPr>
        <w:rFonts w:ascii="Arial" w:eastAsia="PMingLiU" w:hAnsi="Arial" w:cs="Arial"/>
        <w:color w:val="000000"/>
        <w:lang w:eastAsia="zh-TW"/>
      </w:rPr>
      <w:t xml:space="preserve"> 0961933007</w:t>
    </w:r>
  </w:p>
  <w:p w:rsidR="006614C1" w:rsidRPr="003C4C7E" w:rsidRDefault="006614C1" w:rsidP="006614C1">
    <w:pPr>
      <w:autoSpaceDE w:val="0"/>
      <w:autoSpaceDN w:val="0"/>
      <w:adjustRightInd w:val="0"/>
      <w:spacing w:line="140" w:lineRule="atLeast"/>
      <w:jc w:val="center"/>
      <w:rPr>
        <w:rFonts w:ascii="Arial" w:eastAsia="PMingLiU" w:hAnsi="Arial" w:cs="Arial"/>
        <w:color w:val="000000"/>
        <w:lang w:eastAsia="zh-TW"/>
      </w:rPr>
    </w:pPr>
    <w:r w:rsidRPr="003C4C7E">
      <w:rPr>
        <w:rFonts w:ascii="Arial" w:eastAsia="PMingLiU" w:hAnsi="Arial" w:cs="Arial"/>
        <w:bCs/>
        <w:color w:val="000000"/>
        <w:lang w:eastAsia="zh-TW"/>
      </w:rPr>
      <w:t>Via Arenacchio - 88050 PETRONA’ (CZ)</w:t>
    </w:r>
  </w:p>
  <w:p w:rsidR="000B48C3" w:rsidRDefault="006614C1" w:rsidP="006614C1">
    <w:pPr>
      <w:pStyle w:val="Intestazione"/>
      <w:jc w:val="center"/>
      <w:rPr>
        <w:rFonts w:ascii="Arial" w:eastAsia="PMingLiU" w:hAnsi="Arial" w:cs="Arial"/>
        <w:color w:val="0000FF"/>
        <w:u w:val="single"/>
        <w:lang w:eastAsia="zh-TW"/>
      </w:rPr>
    </w:pPr>
    <w:r w:rsidRPr="003C4C7E">
      <w:rPr>
        <w:rFonts w:ascii="Arial" w:eastAsia="PMingLiU" w:hAnsi="Arial" w:cs="Arial"/>
        <w:color w:val="000000"/>
        <w:lang w:eastAsia="zh-TW"/>
      </w:rPr>
      <w:t xml:space="preserve">Mail: </w:t>
    </w:r>
    <w:hyperlink r:id="rId2" w:history="1">
      <w:r w:rsidRPr="003C4C7E">
        <w:rPr>
          <w:rFonts w:ascii="Arial" w:eastAsia="PMingLiU" w:hAnsi="Arial" w:cs="Arial"/>
          <w:color w:val="0000FF"/>
          <w:u w:val="single"/>
          <w:lang w:eastAsia="zh-TW"/>
        </w:rPr>
        <w:t>czic83600r@istruzione.it</w:t>
      </w:r>
    </w:hyperlink>
    <w:r w:rsidRPr="003C4C7E">
      <w:rPr>
        <w:rFonts w:ascii="Arial" w:eastAsia="PMingLiU" w:hAnsi="Arial" w:cs="Arial"/>
        <w:color w:val="000000"/>
        <w:lang w:eastAsia="zh-TW"/>
      </w:rPr>
      <w:t xml:space="preserve"> </w:t>
    </w:r>
    <w:r>
      <w:rPr>
        <w:rFonts w:ascii="Arial" w:eastAsia="PMingLiU" w:hAnsi="Arial" w:cs="Arial"/>
        <w:color w:val="000000"/>
        <w:lang w:eastAsia="zh-TW"/>
      </w:rPr>
      <w:t xml:space="preserve"> </w:t>
    </w:r>
    <w:r w:rsidRPr="003C4C7E">
      <w:rPr>
        <w:rFonts w:ascii="Arial" w:eastAsia="PMingLiU" w:hAnsi="Arial" w:cs="Arial"/>
        <w:color w:val="000000"/>
        <w:lang w:eastAsia="zh-TW"/>
      </w:rPr>
      <w:t xml:space="preserve"> Pec:</w:t>
    </w:r>
    <w:r w:rsidRPr="003C4C7E">
      <w:rPr>
        <w:rFonts w:ascii="Arial" w:eastAsia="PMingLiU" w:hAnsi="Arial" w:cs="Arial"/>
        <w:bCs/>
        <w:color w:val="000000"/>
        <w:lang w:eastAsia="zh-TW"/>
      </w:rPr>
      <w:t xml:space="preserve"> </w:t>
    </w:r>
    <w:hyperlink r:id="rId3" w:history="1">
      <w:r w:rsidRPr="003C4C7E">
        <w:rPr>
          <w:rFonts w:ascii="Arial" w:eastAsia="PMingLiU" w:hAnsi="Arial" w:cs="Arial"/>
          <w:color w:val="0000FF"/>
          <w:u w:val="single"/>
          <w:lang w:eastAsia="zh-TW"/>
        </w:rPr>
        <w:t>czic83600r@pec.istruzione.it</w:t>
      </w:r>
    </w:hyperlink>
  </w:p>
  <w:p w:rsidR="006614C1" w:rsidRPr="006614C1" w:rsidRDefault="006614C1" w:rsidP="006614C1">
    <w:pPr>
      <w:pStyle w:val="Intestazion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4C1" w:rsidRDefault="006614C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3115"/>
    <w:multiLevelType w:val="hybridMultilevel"/>
    <w:tmpl w:val="7786F4BE"/>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047C3F14"/>
    <w:multiLevelType w:val="hybridMultilevel"/>
    <w:tmpl w:val="6A4A1D16"/>
    <w:lvl w:ilvl="0" w:tplc="0410000B">
      <w:start w:val="1"/>
      <w:numFmt w:val="bullet"/>
      <w:lvlText w:val=""/>
      <w:lvlJc w:val="left"/>
      <w:pPr>
        <w:tabs>
          <w:tab w:val="num" w:pos="780"/>
        </w:tabs>
        <w:ind w:left="780" w:hanging="360"/>
      </w:pPr>
      <w:rPr>
        <w:rFonts w:ascii="Wingdings" w:hAnsi="Wingdings"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2">
    <w:nsid w:val="049320D0"/>
    <w:multiLevelType w:val="hybridMultilevel"/>
    <w:tmpl w:val="1124148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0A922D7D"/>
    <w:multiLevelType w:val="hybridMultilevel"/>
    <w:tmpl w:val="096CCDF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25987413"/>
    <w:multiLevelType w:val="hybridMultilevel"/>
    <w:tmpl w:val="7A8CB4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AC204E"/>
    <w:multiLevelType w:val="hybridMultilevel"/>
    <w:tmpl w:val="8D1CD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8F56BF0"/>
    <w:multiLevelType w:val="hybridMultilevel"/>
    <w:tmpl w:val="4184CA7C"/>
    <w:lvl w:ilvl="0" w:tplc="B16AC64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EA45AC"/>
    <w:multiLevelType w:val="hybridMultilevel"/>
    <w:tmpl w:val="523C5518"/>
    <w:lvl w:ilvl="0" w:tplc="B16AC64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1A1185"/>
    <w:multiLevelType w:val="hybridMultilevel"/>
    <w:tmpl w:val="BE2E7FC0"/>
    <w:lvl w:ilvl="0" w:tplc="04100017">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nsid w:val="3816713C"/>
    <w:multiLevelType w:val="hybridMultilevel"/>
    <w:tmpl w:val="953A732E"/>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nsid w:val="3AA93407"/>
    <w:multiLevelType w:val="hybridMultilevel"/>
    <w:tmpl w:val="92AA280E"/>
    <w:lvl w:ilvl="0" w:tplc="0410000B">
      <w:start w:val="1"/>
      <w:numFmt w:val="bullet"/>
      <w:lvlText w:val=""/>
      <w:lvlJc w:val="left"/>
      <w:pPr>
        <w:ind w:left="36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nsid w:val="48AB10D3"/>
    <w:multiLevelType w:val="singleLevel"/>
    <w:tmpl w:val="ADE23C30"/>
    <w:lvl w:ilvl="0">
      <w:numFmt w:val="bullet"/>
      <w:lvlText w:val="–"/>
      <w:lvlJc w:val="left"/>
      <w:pPr>
        <w:tabs>
          <w:tab w:val="num" w:pos="360"/>
        </w:tabs>
        <w:ind w:left="360" w:hanging="360"/>
      </w:pPr>
      <w:rPr>
        <w:rFonts w:ascii="Times New Roman" w:hAnsi="Times New Roman" w:hint="default"/>
      </w:rPr>
    </w:lvl>
  </w:abstractNum>
  <w:abstractNum w:abstractNumId="12">
    <w:nsid w:val="502675D0"/>
    <w:multiLevelType w:val="hybridMultilevel"/>
    <w:tmpl w:val="31DE8F9C"/>
    <w:lvl w:ilvl="0" w:tplc="E88E292E">
      <w:start w:val="16"/>
      <w:numFmt w:val="bullet"/>
      <w:lvlText w:val="-"/>
      <w:lvlJc w:val="left"/>
      <w:pPr>
        <w:ind w:left="720" w:hanging="360"/>
      </w:pPr>
      <w:rPr>
        <w:rFonts w:ascii="Times New Roman" w:eastAsia="Times New Roman" w:hAnsi="Times New Roman" w:cs="Times New Roman" w:hint="default"/>
        <w:color w:val="0000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55A204B"/>
    <w:multiLevelType w:val="hybridMultilevel"/>
    <w:tmpl w:val="DAC41E3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56C1629A"/>
    <w:multiLevelType w:val="hybridMultilevel"/>
    <w:tmpl w:val="0F4AC53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nsid w:val="599028F3"/>
    <w:multiLevelType w:val="hybridMultilevel"/>
    <w:tmpl w:val="7BF4A5D6"/>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nsid w:val="5B882D01"/>
    <w:multiLevelType w:val="hybridMultilevel"/>
    <w:tmpl w:val="F1BA364E"/>
    <w:lvl w:ilvl="0" w:tplc="FA2CFCD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EB51D4C"/>
    <w:multiLevelType w:val="hybridMultilevel"/>
    <w:tmpl w:val="9520873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nsid w:val="609E6A9A"/>
    <w:multiLevelType w:val="hybridMultilevel"/>
    <w:tmpl w:val="A8A2CA3A"/>
    <w:lvl w:ilvl="0" w:tplc="2266ECDE">
      <w:numFmt w:val="bullet"/>
      <w:lvlText w:val=""/>
      <w:lvlJc w:val="left"/>
      <w:pPr>
        <w:tabs>
          <w:tab w:val="num" w:pos="720"/>
        </w:tabs>
        <w:ind w:left="720" w:hanging="360"/>
      </w:pPr>
      <w:rPr>
        <w:rFonts w:ascii="Wingdings" w:eastAsia="Times New Roman" w:hAnsi="Wingdings" w:hint="default"/>
      </w:rPr>
    </w:lvl>
    <w:lvl w:ilvl="1" w:tplc="0410000B">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615F464D"/>
    <w:multiLevelType w:val="hybridMultilevel"/>
    <w:tmpl w:val="75E2E916"/>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nsid w:val="625B06F4"/>
    <w:multiLevelType w:val="hybridMultilevel"/>
    <w:tmpl w:val="E20C6D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3BC67F6"/>
    <w:multiLevelType w:val="hybridMultilevel"/>
    <w:tmpl w:val="3E7C8C14"/>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2">
    <w:nsid w:val="67F03A49"/>
    <w:multiLevelType w:val="hybridMultilevel"/>
    <w:tmpl w:val="8078F0DC"/>
    <w:lvl w:ilvl="0" w:tplc="B16AC64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AA21ED1"/>
    <w:multiLevelType w:val="hybridMultilevel"/>
    <w:tmpl w:val="963AB54C"/>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24">
    <w:nsid w:val="6B240B75"/>
    <w:multiLevelType w:val="hybridMultilevel"/>
    <w:tmpl w:val="9C84E9EA"/>
    <w:lvl w:ilvl="0" w:tplc="A0C05CDA">
      <w:numFmt w:val="bullet"/>
      <w:lvlText w:val="-"/>
      <w:lvlJc w:val="left"/>
      <w:pPr>
        <w:ind w:left="720" w:hanging="360"/>
      </w:pPr>
      <w:rPr>
        <w:rFonts w:ascii="Garamond" w:eastAsia="Calibri" w:hAnsi="Garamond" w:cs="Times New Roman" w:hint="default"/>
      </w:rPr>
    </w:lvl>
    <w:lvl w:ilvl="1" w:tplc="7E609B54">
      <w:start w:val="1"/>
      <w:numFmt w:val="lowerLetter"/>
      <w:lvlText w:val="%2)"/>
      <w:lvlJc w:val="left"/>
      <w:pPr>
        <w:ind w:left="1440" w:hanging="360"/>
      </w:pPr>
      <w:rPr>
        <w:rFonts w:ascii="Garamond" w:eastAsia="Calibri" w:hAnsi="Garamond" w:cs="Times New Roman"/>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1CB4238"/>
    <w:multiLevelType w:val="hybridMultilevel"/>
    <w:tmpl w:val="4448FB50"/>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6">
    <w:nsid w:val="79864F31"/>
    <w:multiLevelType w:val="singleLevel"/>
    <w:tmpl w:val="ADE23C30"/>
    <w:lvl w:ilvl="0">
      <w:numFmt w:val="bullet"/>
      <w:lvlText w:val="–"/>
      <w:lvlJc w:val="left"/>
      <w:pPr>
        <w:tabs>
          <w:tab w:val="num" w:pos="360"/>
        </w:tabs>
        <w:ind w:left="360" w:hanging="360"/>
      </w:pPr>
      <w:rPr>
        <w:rFonts w:ascii="Times New Roman" w:hAnsi="Times New Roman" w:hint="default"/>
      </w:rPr>
    </w:lvl>
  </w:abstractNum>
  <w:abstractNum w:abstractNumId="27">
    <w:nsid w:val="7ECD4FC3"/>
    <w:multiLevelType w:val="hybridMultilevel"/>
    <w:tmpl w:val="C5861A28"/>
    <w:lvl w:ilvl="0" w:tplc="3B94FE26">
      <w:start w:val="1"/>
      <w:numFmt w:val="decimal"/>
      <w:lvlText w:val="%1."/>
      <w:lvlJc w:val="left"/>
      <w:pPr>
        <w:ind w:left="360" w:hanging="360"/>
      </w:pPr>
      <w:rPr>
        <w:rFonts w:hint="default"/>
        <w:i/>
        <w:color w:val="00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7EEE4EB6"/>
    <w:multiLevelType w:val="hybridMultilevel"/>
    <w:tmpl w:val="79288BE6"/>
    <w:lvl w:ilvl="0" w:tplc="B16AC642">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F1F1DAC"/>
    <w:multiLevelType w:val="hybridMultilevel"/>
    <w:tmpl w:val="EB304C7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6"/>
  </w:num>
  <w:num w:numId="3">
    <w:abstractNumId w:val="1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1"/>
  </w:num>
  <w:num w:numId="7">
    <w:abstractNumId w:val="0"/>
  </w:num>
  <w:num w:numId="8">
    <w:abstractNumId w:val="25"/>
  </w:num>
  <w:num w:numId="9">
    <w:abstractNumId w:val="14"/>
  </w:num>
  <w:num w:numId="10">
    <w:abstractNumId w:val="29"/>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8"/>
  </w:num>
  <w:num w:numId="15">
    <w:abstractNumId w:val="9"/>
  </w:num>
  <w:num w:numId="16">
    <w:abstractNumId w:val="2"/>
  </w:num>
  <w:num w:numId="17">
    <w:abstractNumId w:val="1"/>
  </w:num>
  <w:num w:numId="18">
    <w:abstractNumId w:val="19"/>
  </w:num>
  <w:num w:numId="19">
    <w:abstractNumId w:val="18"/>
  </w:num>
  <w:num w:numId="20">
    <w:abstractNumId w:val="15"/>
  </w:num>
  <w:num w:numId="21">
    <w:abstractNumId w:val="3"/>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0"/>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4"/>
  </w:num>
  <w:num w:numId="28">
    <w:abstractNumId w:val="16"/>
  </w:num>
  <w:num w:numId="29">
    <w:abstractNumId w:val="5"/>
  </w:num>
  <w:num w:numId="30">
    <w:abstractNumId w:val="28"/>
  </w:num>
  <w:num w:numId="31">
    <w:abstractNumId w:val="27"/>
  </w:num>
  <w:num w:numId="32">
    <w:abstractNumId w:val="22"/>
  </w:num>
  <w:num w:numId="33">
    <w:abstractNumId w:val="7"/>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A24AF0"/>
    <w:rsid w:val="00002318"/>
    <w:rsid w:val="00017CFE"/>
    <w:rsid w:val="00046255"/>
    <w:rsid w:val="00046EF3"/>
    <w:rsid w:val="000717F8"/>
    <w:rsid w:val="00075274"/>
    <w:rsid w:val="00075802"/>
    <w:rsid w:val="00081FD7"/>
    <w:rsid w:val="00083386"/>
    <w:rsid w:val="000A4845"/>
    <w:rsid w:val="000A62B8"/>
    <w:rsid w:val="000B48C3"/>
    <w:rsid w:val="000B7A92"/>
    <w:rsid w:val="000B7D8F"/>
    <w:rsid w:val="000C2397"/>
    <w:rsid w:val="000C2A7D"/>
    <w:rsid w:val="000C35DC"/>
    <w:rsid w:val="000C6093"/>
    <w:rsid w:val="000D1BB3"/>
    <w:rsid w:val="000D1F27"/>
    <w:rsid w:val="000D3A31"/>
    <w:rsid w:val="000E031C"/>
    <w:rsid w:val="00143082"/>
    <w:rsid w:val="001433BE"/>
    <w:rsid w:val="001538BF"/>
    <w:rsid w:val="001555A9"/>
    <w:rsid w:val="001555D4"/>
    <w:rsid w:val="00160B78"/>
    <w:rsid w:val="001635B0"/>
    <w:rsid w:val="001734A8"/>
    <w:rsid w:val="00176917"/>
    <w:rsid w:val="00177AEE"/>
    <w:rsid w:val="00180072"/>
    <w:rsid w:val="0019772E"/>
    <w:rsid w:val="001B73D3"/>
    <w:rsid w:val="001C2697"/>
    <w:rsid w:val="001E1878"/>
    <w:rsid w:val="001E5846"/>
    <w:rsid w:val="001E6DCF"/>
    <w:rsid w:val="001F7C11"/>
    <w:rsid w:val="0020281C"/>
    <w:rsid w:val="00203785"/>
    <w:rsid w:val="002106B2"/>
    <w:rsid w:val="00216AFE"/>
    <w:rsid w:val="00220569"/>
    <w:rsid w:val="002271EC"/>
    <w:rsid w:val="00235529"/>
    <w:rsid w:val="002536D6"/>
    <w:rsid w:val="00256545"/>
    <w:rsid w:val="00265796"/>
    <w:rsid w:val="00273BCE"/>
    <w:rsid w:val="00275F79"/>
    <w:rsid w:val="00283182"/>
    <w:rsid w:val="00292A8C"/>
    <w:rsid w:val="00293076"/>
    <w:rsid w:val="00294C1C"/>
    <w:rsid w:val="0029556D"/>
    <w:rsid w:val="002A5A34"/>
    <w:rsid w:val="002A5B80"/>
    <w:rsid w:val="002B5035"/>
    <w:rsid w:val="002B7E6E"/>
    <w:rsid w:val="002C10F8"/>
    <w:rsid w:val="002C7285"/>
    <w:rsid w:val="002E79AB"/>
    <w:rsid w:val="0032343D"/>
    <w:rsid w:val="00326AA1"/>
    <w:rsid w:val="0033052D"/>
    <w:rsid w:val="0033328E"/>
    <w:rsid w:val="00381069"/>
    <w:rsid w:val="00385A68"/>
    <w:rsid w:val="003A1A3D"/>
    <w:rsid w:val="003A24C7"/>
    <w:rsid w:val="003A5EEB"/>
    <w:rsid w:val="003A61CE"/>
    <w:rsid w:val="003A73E4"/>
    <w:rsid w:val="003D4B88"/>
    <w:rsid w:val="003D5999"/>
    <w:rsid w:val="003F4267"/>
    <w:rsid w:val="003F4F81"/>
    <w:rsid w:val="00422E3D"/>
    <w:rsid w:val="0043020D"/>
    <w:rsid w:val="00432C2E"/>
    <w:rsid w:val="00433AAC"/>
    <w:rsid w:val="004506FB"/>
    <w:rsid w:val="00453351"/>
    <w:rsid w:val="00454165"/>
    <w:rsid w:val="004573E3"/>
    <w:rsid w:val="0046238B"/>
    <w:rsid w:val="0046759A"/>
    <w:rsid w:val="004774C0"/>
    <w:rsid w:val="0048440C"/>
    <w:rsid w:val="00494D3F"/>
    <w:rsid w:val="00495476"/>
    <w:rsid w:val="004A36AA"/>
    <w:rsid w:val="004A7A10"/>
    <w:rsid w:val="004B21A1"/>
    <w:rsid w:val="004B4007"/>
    <w:rsid w:val="004C5703"/>
    <w:rsid w:val="004C5F6F"/>
    <w:rsid w:val="004D387C"/>
    <w:rsid w:val="004D3CC8"/>
    <w:rsid w:val="004E0BB0"/>
    <w:rsid w:val="004F1741"/>
    <w:rsid w:val="004F37B0"/>
    <w:rsid w:val="004F3E32"/>
    <w:rsid w:val="00503304"/>
    <w:rsid w:val="00510823"/>
    <w:rsid w:val="00520910"/>
    <w:rsid w:val="00535899"/>
    <w:rsid w:val="0053635E"/>
    <w:rsid w:val="00536734"/>
    <w:rsid w:val="00540FCA"/>
    <w:rsid w:val="00557261"/>
    <w:rsid w:val="00561D31"/>
    <w:rsid w:val="005621A6"/>
    <w:rsid w:val="005700D7"/>
    <w:rsid w:val="00574294"/>
    <w:rsid w:val="00582FFC"/>
    <w:rsid w:val="005843C2"/>
    <w:rsid w:val="00586829"/>
    <w:rsid w:val="005937F6"/>
    <w:rsid w:val="005B3307"/>
    <w:rsid w:val="005B498D"/>
    <w:rsid w:val="005E1D07"/>
    <w:rsid w:val="005E3790"/>
    <w:rsid w:val="005F4F9D"/>
    <w:rsid w:val="005F7426"/>
    <w:rsid w:val="005F7C64"/>
    <w:rsid w:val="00606E1D"/>
    <w:rsid w:val="00623F8E"/>
    <w:rsid w:val="00631852"/>
    <w:rsid w:val="00643AF1"/>
    <w:rsid w:val="00645BD9"/>
    <w:rsid w:val="00657777"/>
    <w:rsid w:val="006614C1"/>
    <w:rsid w:val="00667E52"/>
    <w:rsid w:val="00671124"/>
    <w:rsid w:val="00687E46"/>
    <w:rsid w:val="006A161D"/>
    <w:rsid w:val="006C6326"/>
    <w:rsid w:val="006E0316"/>
    <w:rsid w:val="006E40C3"/>
    <w:rsid w:val="006E46B2"/>
    <w:rsid w:val="00703B1C"/>
    <w:rsid w:val="0071519E"/>
    <w:rsid w:val="00723E69"/>
    <w:rsid w:val="0073094C"/>
    <w:rsid w:val="0074419C"/>
    <w:rsid w:val="007563AF"/>
    <w:rsid w:val="007677EC"/>
    <w:rsid w:val="0079375C"/>
    <w:rsid w:val="00795FB8"/>
    <w:rsid w:val="007A7688"/>
    <w:rsid w:val="007C18E6"/>
    <w:rsid w:val="007D1008"/>
    <w:rsid w:val="007D5B2C"/>
    <w:rsid w:val="007D6529"/>
    <w:rsid w:val="007F2E7B"/>
    <w:rsid w:val="007F70E9"/>
    <w:rsid w:val="00831B09"/>
    <w:rsid w:val="00832EB8"/>
    <w:rsid w:val="00834D7E"/>
    <w:rsid w:val="00837256"/>
    <w:rsid w:val="00840699"/>
    <w:rsid w:val="0084694D"/>
    <w:rsid w:val="0085697F"/>
    <w:rsid w:val="0086046C"/>
    <w:rsid w:val="00862589"/>
    <w:rsid w:val="00866AB8"/>
    <w:rsid w:val="008741E1"/>
    <w:rsid w:val="00887554"/>
    <w:rsid w:val="00890FDC"/>
    <w:rsid w:val="00892C68"/>
    <w:rsid w:val="00893EA5"/>
    <w:rsid w:val="00895DBF"/>
    <w:rsid w:val="008C3921"/>
    <w:rsid w:val="008C718B"/>
    <w:rsid w:val="008D20D5"/>
    <w:rsid w:val="008D3B3C"/>
    <w:rsid w:val="008E21C9"/>
    <w:rsid w:val="008E4F2B"/>
    <w:rsid w:val="008E72DC"/>
    <w:rsid w:val="008F1C1A"/>
    <w:rsid w:val="008F358E"/>
    <w:rsid w:val="00902001"/>
    <w:rsid w:val="00904576"/>
    <w:rsid w:val="00904C84"/>
    <w:rsid w:val="00906FC2"/>
    <w:rsid w:val="00906FC4"/>
    <w:rsid w:val="00907202"/>
    <w:rsid w:val="00921CBA"/>
    <w:rsid w:val="0092226D"/>
    <w:rsid w:val="00930E77"/>
    <w:rsid w:val="00932D7D"/>
    <w:rsid w:val="009363F5"/>
    <w:rsid w:val="00941FDA"/>
    <w:rsid w:val="00962256"/>
    <w:rsid w:val="0097602A"/>
    <w:rsid w:val="00982D41"/>
    <w:rsid w:val="00991E22"/>
    <w:rsid w:val="009A712A"/>
    <w:rsid w:val="009B6CE5"/>
    <w:rsid w:val="009D117D"/>
    <w:rsid w:val="009D20E1"/>
    <w:rsid w:val="009D5748"/>
    <w:rsid w:val="009E5ABC"/>
    <w:rsid w:val="009F30B7"/>
    <w:rsid w:val="00A010DA"/>
    <w:rsid w:val="00A059A2"/>
    <w:rsid w:val="00A06FA1"/>
    <w:rsid w:val="00A12CBA"/>
    <w:rsid w:val="00A15728"/>
    <w:rsid w:val="00A24AF0"/>
    <w:rsid w:val="00A25C36"/>
    <w:rsid w:val="00A32C73"/>
    <w:rsid w:val="00A50188"/>
    <w:rsid w:val="00A5294C"/>
    <w:rsid w:val="00A56D86"/>
    <w:rsid w:val="00A57E9E"/>
    <w:rsid w:val="00A61324"/>
    <w:rsid w:val="00A63BEF"/>
    <w:rsid w:val="00A6542A"/>
    <w:rsid w:val="00A659FA"/>
    <w:rsid w:val="00A82A42"/>
    <w:rsid w:val="00AA3367"/>
    <w:rsid w:val="00AB14A7"/>
    <w:rsid w:val="00AB1DC2"/>
    <w:rsid w:val="00AB2563"/>
    <w:rsid w:val="00AB2765"/>
    <w:rsid w:val="00AB5FF7"/>
    <w:rsid w:val="00AC0B5C"/>
    <w:rsid w:val="00AD6102"/>
    <w:rsid w:val="00AD7BCC"/>
    <w:rsid w:val="00AE0D6D"/>
    <w:rsid w:val="00AF04EF"/>
    <w:rsid w:val="00AF5BAC"/>
    <w:rsid w:val="00B0169B"/>
    <w:rsid w:val="00B14BD9"/>
    <w:rsid w:val="00B23E36"/>
    <w:rsid w:val="00B30BCE"/>
    <w:rsid w:val="00B35F7E"/>
    <w:rsid w:val="00B47824"/>
    <w:rsid w:val="00B53271"/>
    <w:rsid w:val="00B534BB"/>
    <w:rsid w:val="00B65618"/>
    <w:rsid w:val="00B718CD"/>
    <w:rsid w:val="00B9091C"/>
    <w:rsid w:val="00BA2630"/>
    <w:rsid w:val="00BA481D"/>
    <w:rsid w:val="00BB3719"/>
    <w:rsid w:val="00BC1EC2"/>
    <w:rsid w:val="00BC5C38"/>
    <w:rsid w:val="00BD1526"/>
    <w:rsid w:val="00BD2738"/>
    <w:rsid w:val="00BD54F6"/>
    <w:rsid w:val="00C11985"/>
    <w:rsid w:val="00C15E35"/>
    <w:rsid w:val="00C2739F"/>
    <w:rsid w:val="00C279F0"/>
    <w:rsid w:val="00C34703"/>
    <w:rsid w:val="00C34AE5"/>
    <w:rsid w:val="00C475D2"/>
    <w:rsid w:val="00C56C88"/>
    <w:rsid w:val="00C600C3"/>
    <w:rsid w:val="00C61A15"/>
    <w:rsid w:val="00C8721C"/>
    <w:rsid w:val="00C9117D"/>
    <w:rsid w:val="00C91F12"/>
    <w:rsid w:val="00C9225E"/>
    <w:rsid w:val="00C9652D"/>
    <w:rsid w:val="00CB3982"/>
    <w:rsid w:val="00CD08C1"/>
    <w:rsid w:val="00CD2DE7"/>
    <w:rsid w:val="00CD50FC"/>
    <w:rsid w:val="00CE5881"/>
    <w:rsid w:val="00D01FC8"/>
    <w:rsid w:val="00D02589"/>
    <w:rsid w:val="00D139D2"/>
    <w:rsid w:val="00D1725C"/>
    <w:rsid w:val="00D2677E"/>
    <w:rsid w:val="00D35637"/>
    <w:rsid w:val="00D37D4D"/>
    <w:rsid w:val="00D46F66"/>
    <w:rsid w:val="00D55395"/>
    <w:rsid w:val="00D56D01"/>
    <w:rsid w:val="00D56D72"/>
    <w:rsid w:val="00D658E5"/>
    <w:rsid w:val="00D755EF"/>
    <w:rsid w:val="00D77C15"/>
    <w:rsid w:val="00D8155D"/>
    <w:rsid w:val="00D951D1"/>
    <w:rsid w:val="00DA4B98"/>
    <w:rsid w:val="00DA70AB"/>
    <w:rsid w:val="00DB3470"/>
    <w:rsid w:val="00DB37A3"/>
    <w:rsid w:val="00DC0FAC"/>
    <w:rsid w:val="00DC4D11"/>
    <w:rsid w:val="00DD01B7"/>
    <w:rsid w:val="00E017D3"/>
    <w:rsid w:val="00E01A32"/>
    <w:rsid w:val="00E03536"/>
    <w:rsid w:val="00E17B5A"/>
    <w:rsid w:val="00E221C6"/>
    <w:rsid w:val="00E611E7"/>
    <w:rsid w:val="00E71393"/>
    <w:rsid w:val="00E85040"/>
    <w:rsid w:val="00E903FD"/>
    <w:rsid w:val="00E93845"/>
    <w:rsid w:val="00EA31D2"/>
    <w:rsid w:val="00EA4663"/>
    <w:rsid w:val="00ED2A7C"/>
    <w:rsid w:val="00ED411D"/>
    <w:rsid w:val="00ED567E"/>
    <w:rsid w:val="00EE4D2C"/>
    <w:rsid w:val="00EE5E3F"/>
    <w:rsid w:val="00EF7398"/>
    <w:rsid w:val="00F01F64"/>
    <w:rsid w:val="00F04D6A"/>
    <w:rsid w:val="00F0646D"/>
    <w:rsid w:val="00F20355"/>
    <w:rsid w:val="00F31205"/>
    <w:rsid w:val="00F43034"/>
    <w:rsid w:val="00F515BE"/>
    <w:rsid w:val="00F568EB"/>
    <w:rsid w:val="00F6164B"/>
    <w:rsid w:val="00F775F9"/>
    <w:rsid w:val="00F80971"/>
    <w:rsid w:val="00F93B09"/>
    <w:rsid w:val="00F97536"/>
    <w:rsid w:val="00FA0AE2"/>
    <w:rsid w:val="00FA18A6"/>
    <w:rsid w:val="00FA231B"/>
    <w:rsid w:val="00FB4619"/>
    <w:rsid w:val="00FE50F3"/>
    <w:rsid w:val="00FE693E"/>
    <w:rsid w:val="00FF0BA3"/>
    <w:rsid w:val="00FF15C2"/>
    <w:rsid w:val="00FF2FF3"/>
    <w:rsid w:val="00FF300F"/>
    <w:rsid w:val="00FF51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1A15"/>
    <w:pPr>
      <w:spacing w:after="0" w:line="240" w:lineRule="auto"/>
    </w:pPr>
    <w:rPr>
      <w:sz w:val="20"/>
      <w:szCs w:val="20"/>
    </w:rPr>
  </w:style>
  <w:style w:type="paragraph" w:styleId="Titolo1">
    <w:name w:val="heading 1"/>
    <w:basedOn w:val="Normale"/>
    <w:next w:val="Normale"/>
    <w:link w:val="Titolo1Carattere"/>
    <w:uiPriority w:val="9"/>
    <w:qFormat/>
    <w:rsid w:val="00D139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D139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9"/>
    <w:qFormat/>
    <w:rsid w:val="00C61A15"/>
    <w:pPr>
      <w:keepNext/>
      <w:jc w:val="center"/>
      <w:outlineLvl w:val="2"/>
    </w:pPr>
    <w:rPr>
      <w:rFonts w:ascii="NewAster-Bold" w:hAnsi="NewAster-Bold" w:cs="NewAster-Bold"/>
      <w:b/>
      <w:bCs/>
      <w:color w:val="000000"/>
      <w:sz w:val="24"/>
      <w:szCs w:val="24"/>
    </w:rPr>
  </w:style>
  <w:style w:type="paragraph" w:styleId="Titolo4">
    <w:name w:val="heading 4"/>
    <w:basedOn w:val="Normale"/>
    <w:next w:val="Normale"/>
    <w:link w:val="Titolo4Carattere"/>
    <w:uiPriority w:val="99"/>
    <w:qFormat/>
    <w:rsid w:val="00C61A15"/>
    <w:pPr>
      <w:keepNext/>
      <w:jc w:val="center"/>
      <w:outlineLvl w:val="3"/>
    </w:pPr>
    <w:rPr>
      <w:rFonts w:ascii="Verdana" w:hAnsi="Verdana" w:cs="Verdana"/>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locked/>
    <w:rsid w:val="00C61A15"/>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locked/>
    <w:rsid w:val="00C61A15"/>
    <w:rPr>
      <w:rFonts w:asciiTheme="minorHAnsi" w:eastAsiaTheme="minorEastAsia" w:hAnsiTheme="minorHAnsi" w:cstheme="minorBidi"/>
      <w:b/>
      <w:bCs/>
      <w:sz w:val="28"/>
      <w:szCs w:val="28"/>
    </w:rPr>
  </w:style>
  <w:style w:type="paragraph" w:styleId="Testonormale">
    <w:name w:val="Plain Text"/>
    <w:basedOn w:val="Normale"/>
    <w:link w:val="TestonormaleCarattere"/>
    <w:uiPriority w:val="99"/>
    <w:rsid w:val="00C61A15"/>
    <w:rPr>
      <w:rFonts w:ascii="Courier New" w:hAnsi="Courier New" w:cs="Courier New"/>
    </w:rPr>
  </w:style>
  <w:style w:type="character" w:customStyle="1" w:styleId="TestonormaleCarattere">
    <w:name w:val="Testo normale Carattere"/>
    <w:basedOn w:val="Carpredefinitoparagrafo"/>
    <w:link w:val="Testonormale"/>
    <w:uiPriority w:val="99"/>
    <w:semiHidden/>
    <w:locked/>
    <w:rsid w:val="00C61A15"/>
    <w:rPr>
      <w:rFonts w:ascii="Courier New" w:hAnsi="Courier New" w:cs="Courier New"/>
      <w:sz w:val="20"/>
      <w:szCs w:val="20"/>
    </w:rPr>
  </w:style>
  <w:style w:type="paragraph" w:styleId="Intestazione">
    <w:name w:val="header"/>
    <w:basedOn w:val="Normale"/>
    <w:link w:val="IntestazioneCarattere"/>
    <w:uiPriority w:val="99"/>
    <w:rsid w:val="00C61A1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C61A15"/>
    <w:rPr>
      <w:rFonts w:cs="Times New Roman"/>
      <w:sz w:val="20"/>
      <w:szCs w:val="20"/>
    </w:rPr>
  </w:style>
  <w:style w:type="paragraph" w:styleId="Pidipagina">
    <w:name w:val="footer"/>
    <w:basedOn w:val="Normale"/>
    <w:link w:val="PidipaginaCarattere"/>
    <w:uiPriority w:val="99"/>
    <w:rsid w:val="00C61A15"/>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61A15"/>
    <w:rPr>
      <w:rFonts w:cs="Times New Roman"/>
      <w:sz w:val="20"/>
      <w:szCs w:val="20"/>
    </w:rPr>
  </w:style>
  <w:style w:type="character" w:styleId="Numeropagina">
    <w:name w:val="page number"/>
    <w:basedOn w:val="Carpredefinitoparagrafo"/>
    <w:uiPriority w:val="99"/>
    <w:rsid w:val="00C61A15"/>
    <w:rPr>
      <w:rFonts w:cs="Times New Roman"/>
    </w:rPr>
  </w:style>
  <w:style w:type="paragraph" w:styleId="Rientrocorpodeltesto2">
    <w:name w:val="Body Text Indent 2"/>
    <w:basedOn w:val="Normale"/>
    <w:link w:val="Rientrocorpodeltesto2Carattere"/>
    <w:uiPriority w:val="99"/>
    <w:rsid w:val="00C61A15"/>
    <w:pPr>
      <w:widowControl w:val="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ind w:left="569" w:hanging="284"/>
      <w:jc w:val="both"/>
    </w:pPr>
    <w:rPr>
      <w:sz w:val="16"/>
      <w:szCs w:val="16"/>
    </w:rPr>
  </w:style>
  <w:style w:type="character" w:customStyle="1" w:styleId="Rientrocorpodeltesto2Carattere">
    <w:name w:val="Rientro corpo del testo 2 Carattere"/>
    <w:basedOn w:val="Carpredefinitoparagrafo"/>
    <w:link w:val="Rientrocorpodeltesto2"/>
    <w:uiPriority w:val="99"/>
    <w:semiHidden/>
    <w:locked/>
    <w:rsid w:val="00C61A15"/>
    <w:rPr>
      <w:rFonts w:cs="Times New Roman"/>
      <w:sz w:val="20"/>
      <w:szCs w:val="20"/>
    </w:rPr>
  </w:style>
  <w:style w:type="paragraph" w:styleId="Mappadocumento">
    <w:name w:val="Document Map"/>
    <w:basedOn w:val="Normale"/>
    <w:link w:val="MappadocumentoCarattere"/>
    <w:uiPriority w:val="99"/>
    <w:semiHidden/>
    <w:rsid w:val="00C61A15"/>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C61A15"/>
    <w:rPr>
      <w:rFonts w:ascii="Tahoma" w:hAnsi="Tahoma" w:cs="Tahoma"/>
      <w:sz w:val="16"/>
      <w:szCs w:val="16"/>
    </w:rPr>
  </w:style>
  <w:style w:type="paragraph" w:styleId="Titolo">
    <w:name w:val="Title"/>
    <w:basedOn w:val="Normale"/>
    <w:link w:val="TitoloCarattere"/>
    <w:qFormat/>
    <w:rsid w:val="00C61A15"/>
    <w:pPr>
      <w:spacing w:line="480" w:lineRule="auto"/>
      <w:jc w:val="center"/>
      <w:outlineLvl w:val="0"/>
    </w:pPr>
    <w:rPr>
      <w:rFonts w:ascii="Verdana" w:hAnsi="Verdana" w:cs="Verdana"/>
      <w:b/>
      <w:bCs/>
      <w:color w:val="000000"/>
      <w:sz w:val="24"/>
      <w:szCs w:val="24"/>
    </w:rPr>
  </w:style>
  <w:style w:type="character" w:customStyle="1" w:styleId="TitoloCarattere">
    <w:name w:val="Titolo Carattere"/>
    <w:basedOn w:val="Carpredefinitoparagrafo"/>
    <w:link w:val="Titolo"/>
    <w:locked/>
    <w:rsid w:val="00C61A15"/>
    <w:rPr>
      <w:rFonts w:asciiTheme="majorHAnsi" w:eastAsiaTheme="majorEastAsia" w:hAnsiTheme="majorHAnsi" w:cstheme="majorBidi"/>
      <w:b/>
      <w:bCs/>
      <w:kern w:val="28"/>
      <w:sz w:val="32"/>
      <w:szCs w:val="32"/>
    </w:rPr>
  </w:style>
  <w:style w:type="table" w:styleId="Grigliatabella">
    <w:name w:val="Table Grid"/>
    <w:basedOn w:val="Tabellanormale"/>
    <w:uiPriority w:val="99"/>
    <w:rsid w:val="002271E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520910"/>
    <w:pPr>
      <w:spacing w:after="200" w:line="276" w:lineRule="auto"/>
      <w:ind w:left="720"/>
      <w:contextualSpacing/>
    </w:pPr>
    <w:rPr>
      <w:rFonts w:ascii="Calibri" w:eastAsia="Calibri" w:hAnsi="Calibri"/>
      <w:sz w:val="22"/>
      <w:szCs w:val="22"/>
      <w:lang w:eastAsia="en-US"/>
    </w:rPr>
  </w:style>
  <w:style w:type="character" w:customStyle="1" w:styleId="fontstyle01">
    <w:name w:val="fontstyle01"/>
    <w:basedOn w:val="Carpredefinitoparagrafo"/>
    <w:rsid w:val="00C279F0"/>
    <w:rPr>
      <w:rFonts w:ascii="Times New Roman" w:hAnsi="Times New Roman" w:cs="Times New Roman" w:hint="default"/>
      <w:b w:val="0"/>
      <w:bCs w:val="0"/>
      <w:i w:val="0"/>
      <w:iCs w:val="0"/>
      <w:color w:val="000000"/>
      <w:sz w:val="22"/>
      <w:szCs w:val="22"/>
    </w:rPr>
  </w:style>
  <w:style w:type="character" w:customStyle="1" w:styleId="fontstyle21">
    <w:name w:val="fontstyle21"/>
    <w:basedOn w:val="Carpredefinitoparagrafo"/>
    <w:rsid w:val="00C279F0"/>
    <w:rPr>
      <w:rFonts w:ascii="Times New Roman" w:hAnsi="Times New Roman" w:cs="Times New Roman" w:hint="default"/>
      <w:b w:val="0"/>
      <w:bCs w:val="0"/>
      <w:i/>
      <w:iCs/>
      <w:color w:val="000000"/>
      <w:sz w:val="22"/>
      <w:szCs w:val="22"/>
    </w:rPr>
  </w:style>
  <w:style w:type="character" w:customStyle="1" w:styleId="Titolo1Carattere">
    <w:name w:val="Titolo 1 Carattere"/>
    <w:basedOn w:val="Carpredefinitoparagrafo"/>
    <w:link w:val="Titolo1"/>
    <w:uiPriority w:val="9"/>
    <w:rsid w:val="00D139D2"/>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semiHidden/>
    <w:rsid w:val="00D139D2"/>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536817651">
      <w:bodyDiv w:val="1"/>
      <w:marLeft w:val="0"/>
      <w:marRight w:val="0"/>
      <w:marTop w:val="0"/>
      <w:marBottom w:val="0"/>
      <w:divBdr>
        <w:top w:val="none" w:sz="0" w:space="0" w:color="auto"/>
        <w:left w:val="none" w:sz="0" w:space="0" w:color="auto"/>
        <w:bottom w:val="none" w:sz="0" w:space="0" w:color="auto"/>
        <w:right w:val="none" w:sz="0" w:space="0" w:color="auto"/>
      </w:divBdr>
    </w:div>
    <w:div w:id="1227490646">
      <w:marLeft w:val="0"/>
      <w:marRight w:val="0"/>
      <w:marTop w:val="0"/>
      <w:marBottom w:val="0"/>
      <w:divBdr>
        <w:top w:val="none" w:sz="0" w:space="0" w:color="auto"/>
        <w:left w:val="none" w:sz="0" w:space="0" w:color="auto"/>
        <w:bottom w:val="none" w:sz="0" w:space="0" w:color="auto"/>
        <w:right w:val="none" w:sz="0" w:space="0" w:color="auto"/>
      </w:divBdr>
    </w:div>
    <w:div w:id="1227490647">
      <w:marLeft w:val="0"/>
      <w:marRight w:val="0"/>
      <w:marTop w:val="0"/>
      <w:marBottom w:val="0"/>
      <w:divBdr>
        <w:top w:val="none" w:sz="0" w:space="0" w:color="auto"/>
        <w:left w:val="none" w:sz="0" w:space="0" w:color="auto"/>
        <w:bottom w:val="none" w:sz="0" w:space="0" w:color="auto"/>
        <w:right w:val="none" w:sz="0" w:space="0" w:color="auto"/>
      </w:divBdr>
    </w:div>
    <w:div w:id="1227490648">
      <w:marLeft w:val="0"/>
      <w:marRight w:val="0"/>
      <w:marTop w:val="0"/>
      <w:marBottom w:val="0"/>
      <w:divBdr>
        <w:top w:val="none" w:sz="0" w:space="0" w:color="auto"/>
        <w:left w:val="none" w:sz="0" w:space="0" w:color="auto"/>
        <w:bottom w:val="none" w:sz="0" w:space="0" w:color="auto"/>
        <w:right w:val="none" w:sz="0" w:space="0" w:color="auto"/>
      </w:divBdr>
    </w:div>
    <w:div w:id="1227490649">
      <w:marLeft w:val="0"/>
      <w:marRight w:val="0"/>
      <w:marTop w:val="0"/>
      <w:marBottom w:val="0"/>
      <w:divBdr>
        <w:top w:val="none" w:sz="0" w:space="0" w:color="auto"/>
        <w:left w:val="none" w:sz="0" w:space="0" w:color="auto"/>
        <w:bottom w:val="none" w:sz="0" w:space="0" w:color="auto"/>
        <w:right w:val="none" w:sz="0" w:space="0" w:color="auto"/>
      </w:divBdr>
    </w:div>
    <w:div w:id="1227490650">
      <w:marLeft w:val="0"/>
      <w:marRight w:val="0"/>
      <w:marTop w:val="0"/>
      <w:marBottom w:val="0"/>
      <w:divBdr>
        <w:top w:val="none" w:sz="0" w:space="0" w:color="auto"/>
        <w:left w:val="none" w:sz="0" w:space="0" w:color="auto"/>
        <w:bottom w:val="none" w:sz="0" w:space="0" w:color="auto"/>
        <w:right w:val="none" w:sz="0" w:space="0" w:color="auto"/>
      </w:divBdr>
    </w:div>
    <w:div w:id="1227490651">
      <w:marLeft w:val="0"/>
      <w:marRight w:val="0"/>
      <w:marTop w:val="0"/>
      <w:marBottom w:val="0"/>
      <w:divBdr>
        <w:top w:val="none" w:sz="0" w:space="0" w:color="auto"/>
        <w:left w:val="none" w:sz="0" w:space="0" w:color="auto"/>
        <w:bottom w:val="none" w:sz="0" w:space="0" w:color="auto"/>
        <w:right w:val="none" w:sz="0" w:space="0" w:color="auto"/>
      </w:divBdr>
    </w:div>
    <w:div w:id="1227490652">
      <w:marLeft w:val="0"/>
      <w:marRight w:val="0"/>
      <w:marTop w:val="0"/>
      <w:marBottom w:val="0"/>
      <w:divBdr>
        <w:top w:val="none" w:sz="0" w:space="0" w:color="auto"/>
        <w:left w:val="none" w:sz="0" w:space="0" w:color="auto"/>
        <w:bottom w:val="none" w:sz="0" w:space="0" w:color="auto"/>
        <w:right w:val="none" w:sz="0" w:space="0" w:color="auto"/>
      </w:divBdr>
    </w:div>
    <w:div w:id="1227490653">
      <w:marLeft w:val="0"/>
      <w:marRight w:val="0"/>
      <w:marTop w:val="0"/>
      <w:marBottom w:val="0"/>
      <w:divBdr>
        <w:top w:val="none" w:sz="0" w:space="0" w:color="auto"/>
        <w:left w:val="none" w:sz="0" w:space="0" w:color="auto"/>
        <w:bottom w:val="none" w:sz="0" w:space="0" w:color="auto"/>
        <w:right w:val="none" w:sz="0" w:space="0" w:color="auto"/>
      </w:divBdr>
    </w:div>
    <w:div w:id="1227490654">
      <w:marLeft w:val="0"/>
      <w:marRight w:val="0"/>
      <w:marTop w:val="0"/>
      <w:marBottom w:val="0"/>
      <w:divBdr>
        <w:top w:val="none" w:sz="0" w:space="0" w:color="auto"/>
        <w:left w:val="none" w:sz="0" w:space="0" w:color="auto"/>
        <w:bottom w:val="none" w:sz="0" w:space="0" w:color="auto"/>
        <w:right w:val="none" w:sz="0" w:space="0" w:color="auto"/>
      </w:divBdr>
    </w:div>
    <w:div w:id="1227490655">
      <w:marLeft w:val="0"/>
      <w:marRight w:val="0"/>
      <w:marTop w:val="0"/>
      <w:marBottom w:val="0"/>
      <w:divBdr>
        <w:top w:val="none" w:sz="0" w:space="0" w:color="auto"/>
        <w:left w:val="none" w:sz="0" w:space="0" w:color="auto"/>
        <w:bottom w:val="none" w:sz="0" w:space="0" w:color="auto"/>
        <w:right w:val="none" w:sz="0" w:space="0" w:color="auto"/>
      </w:divBdr>
    </w:div>
    <w:div w:id="1227490656">
      <w:marLeft w:val="0"/>
      <w:marRight w:val="0"/>
      <w:marTop w:val="0"/>
      <w:marBottom w:val="0"/>
      <w:divBdr>
        <w:top w:val="none" w:sz="0" w:space="0" w:color="auto"/>
        <w:left w:val="none" w:sz="0" w:space="0" w:color="auto"/>
        <w:bottom w:val="none" w:sz="0" w:space="0" w:color="auto"/>
        <w:right w:val="none" w:sz="0" w:space="0" w:color="auto"/>
      </w:divBdr>
    </w:div>
    <w:div w:id="1227490657">
      <w:marLeft w:val="0"/>
      <w:marRight w:val="0"/>
      <w:marTop w:val="0"/>
      <w:marBottom w:val="0"/>
      <w:divBdr>
        <w:top w:val="none" w:sz="0" w:space="0" w:color="auto"/>
        <w:left w:val="none" w:sz="0" w:space="0" w:color="auto"/>
        <w:bottom w:val="none" w:sz="0" w:space="0" w:color="auto"/>
        <w:right w:val="none" w:sz="0" w:space="0" w:color="auto"/>
      </w:divBdr>
    </w:div>
    <w:div w:id="1227490658">
      <w:marLeft w:val="0"/>
      <w:marRight w:val="0"/>
      <w:marTop w:val="0"/>
      <w:marBottom w:val="0"/>
      <w:divBdr>
        <w:top w:val="none" w:sz="0" w:space="0" w:color="auto"/>
        <w:left w:val="none" w:sz="0" w:space="0" w:color="auto"/>
        <w:bottom w:val="none" w:sz="0" w:space="0" w:color="auto"/>
        <w:right w:val="none" w:sz="0" w:space="0" w:color="auto"/>
      </w:divBdr>
    </w:div>
    <w:div w:id="1227490659">
      <w:marLeft w:val="0"/>
      <w:marRight w:val="0"/>
      <w:marTop w:val="0"/>
      <w:marBottom w:val="0"/>
      <w:divBdr>
        <w:top w:val="none" w:sz="0" w:space="0" w:color="auto"/>
        <w:left w:val="none" w:sz="0" w:space="0" w:color="auto"/>
        <w:bottom w:val="none" w:sz="0" w:space="0" w:color="auto"/>
        <w:right w:val="none" w:sz="0" w:space="0" w:color="auto"/>
      </w:divBdr>
    </w:div>
    <w:div w:id="1227490660">
      <w:marLeft w:val="0"/>
      <w:marRight w:val="0"/>
      <w:marTop w:val="0"/>
      <w:marBottom w:val="0"/>
      <w:divBdr>
        <w:top w:val="none" w:sz="0" w:space="0" w:color="auto"/>
        <w:left w:val="none" w:sz="0" w:space="0" w:color="auto"/>
        <w:bottom w:val="none" w:sz="0" w:space="0" w:color="auto"/>
        <w:right w:val="none" w:sz="0" w:space="0" w:color="auto"/>
      </w:divBdr>
    </w:div>
    <w:div w:id="1227490661">
      <w:marLeft w:val="0"/>
      <w:marRight w:val="0"/>
      <w:marTop w:val="0"/>
      <w:marBottom w:val="0"/>
      <w:divBdr>
        <w:top w:val="none" w:sz="0" w:space="0" w:color="auto"/>
        <w:left w:val="none" w:sz="0" w:space="0" w:color="auto"/>
        <w:bottom w:val="none" w:sz="0" w:space="0" w:color="auto"/>
        <w:right w:val="none" w:sz="0" w:space="0" w:color="auto"/>
      </w:divBdr>
    </w:div>
    <w:div w:id="1227490662">
      <w:marLeft w:val="0"/>
      <w:marRight w:val="0"/>
      <w:marTop w:val="0"/>
      <w:marBottom w:val="0"/>
      <w:divBdr>
        <w:top w:val="none" w:sz="0" w:space="0" w:color="auto"/>
        <w:left w:val="none" w:sz="0" w:space="0" w:color="auto"/>
        <w:bottom w:val="none" w:sz="0" w:space="0" w:color="auto"/>
        <w:right w:val="none" w:sz="0" w:space="0" w:color="auto"/>
      </w:divBdr>
    </w:div>
    <w:div w:id="1227490663">
      <w:marLeft w:val="0"/>
      <w:marRight w:val="0"/>
      <w:marTop w:val="0"/>
      <w:marBottom w:val="0"/>
      <w:divBdr>
        <w:top w:val="none" w:sz="0" w:space="0" w:color="auto"/>
        <w:left w:val="none" w:sz="0" w:space="0" w:color="auto"/>
        <w:bottom w:val="none" w:sz="0" w:space="0" w:color="auto"/>
        <w:right w:val="none" w:sz="0" w:space="0" w:color="auto"/>
      </w:divBdr>
    </w:div>
    <w:div w:id="1227490664">
      <w:marLeft w:val="0"/>
      <w:marRight w:val="0"/>
      <w:marTop w:val="0"/>
      <w:marBottom w:val="0"/>
      <w:divBdr>
        <w:top w:val="none" w:sz="0" w:space="0" w:color="auto"/>
        <w:left w:val="none" w:sz="0" w:space="0" w:color="auto"/>
        <w:bottom w:val="none" w:sz="0" w:space="0" w:color="auto"/>
        <w:right w:val="none" w:sz="0" w:space="0" w:color="auto"/>
      </w:divBdr>
    </w:div>
    <w:div w:id="1227490665">
      <w:marLeft w:val="0"/>
      <w:marRight w:val="0"/>
      <w:marTop w:val="0"/>
      <w:marBottom w:val="0"/>
      <w:divBdr>
        <w:top w:val="none" w:sz="0" w:space="0" w:color="auto"/>
        <w:left w:val="none" w:sz="0" w:space="0" w:color="auto"/>
        <w:bottom w:val="none" w:sz="0" w:space="0" w:color="auto"/>
        <w:right w:val="none" w:sz="0" w:space="0" w:color="auto"/>
      </w:divBdr>
    </w:div>
    <w:div w:id="1227490666">
      <w:marLeft w:val="0"/>
      <w:marRight w:val="0"/>
      <w:marTop w:val="0"/>
      <w:marBottom w:val="0"/>
      <w:divBdr>
        <w:top w:val="none" w:sz="0" w:space="0" w:color="auto"/>
        <w:left w:val="none" w:sz="0" w:space="0" w:color="auto"/>
        <w:bottom w:val="none" w:sz="0" w:space="0" w:color="auto"/>
        <w:right w:val="none" w:sz="0" w:space="0" w:color="auto"/>
      </w:divBdr>
    </w:div>
    <w:div w:id="1227490667">
      <w:marLeft w:val="0"/>
      <w:marRight w:val="0"/>
      <w:marTop w:val="0"/>
      <w:marBottom w:val="0"/>
      <w:divBdr>
        <w:top w:val="none" w:sz="0" w:space="0" w:color="auto"/>
        <w:left w:val="none" w:sz="0" w:space="0" w:color="auto"/>
        <w:bottom w:val="none" w:sz="0" w:space="0" w:color="auto"/>
        <w:right w:val="none" w:sz="0" w:space="0" w:color="auto"/>
      </w:divBdr>
    </w:div>
    <w:div w:id="1227490668">
      <w:marLeft w:val="0"/>
      <w:marRight w:val="0"/>
      <w:marTop w:val="0"/>
      <w:marBottom w:val="0"/>
      <w:divBdr>
        <w:top w:val="none" w:sz="0" w:space="0" w:color="auto"/>
        <w:left w:val="none" w:sz="0" w:space="0" w:color="auto"/>
        <w:bottom w:val="none" w:sz="0" w:space="0" w:color="auto"/>
        <w:right w:val="none" w:sz="0" w:space="0" w:color="auto"/>
      </w:divBdr>
    </w:div>
    <w:div w:id="1227490669">
      <w:marLeft w:val="0"/>
      <w:marRight w:val="0"/>
      <w:marTop w:val="0"/>
      <w:marBottom w:val="0"/>
      <w:divBdr>
        <w:top w:val="none" w:sz="0" w:space="0" w:color="auto"/>
        <w:left w:val="none" w:sz="0" w:space="0" w:color="auto"/>
        <w:bottom w:val="none" w:sz="0" w:space="0" w:color="auto"/>
        <w:right w:val="none" w:sz="0" w:space="0" w:color="auto"/>
      </w:divBdr>
    </w:div>
    <w:div w:id="186516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czic83600r@pec.istruzione.it" TargetMode="External"/><Relationship Id="rId2" Type="http://schemas.openxmlformats.org/officeDocument/2006/relationships/hyperlink" Target="mailto:czic83600r@istruzione.it" TargetMode="External"/><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1678</Words>
  <Characters>9567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Informatica e Didattica S.n.c.</Company>
  <LinksUpToDate>false</LinksUpToDate>
  <CharactersWithSpaces>11223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Cima</dc:creator>
  <cp:lastModifiedBy>User</cp:lastModifiedBy>
  <cp:revision>2</cp:revision>
  <cp:lastPrinted>2004-12-14T06:46:00Z</cp:lastPrinted>
  <dcterms:created xsi:type="dcterms:W3CDTF">2021-09-01T10:02:00Z</dcterms:created>
  <dcterms:modified xsi:type="dcterms:W3CDTF">2021-09-01T10:02:00Z</dcterms:modified>
</cp:coreProperties>
</file>